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78147" w14:textId="34310644" w:rsidR="00BD44E5" w:rsidRDefault="00751925" w:rsidP="00BD44E5">
      <w:pPr>
        <w:jc w:val="center"/>
        <w:rPr>
          <w:rFonts w:cstheme="minorHAnsi"/>
          <w:b/>
          <w:color w:val="2F5496" w:themeColor="accent5" w:themeShade="BF"/>
          <w:sz w:val="32"/>
          <w:szCs w:val="32"/>
          <w:u w:val="single"/>
        </w:rPr>
      </w:pPr>
      <w:r w:rsidRPr="00EE6005">
        <w:rPr>
          <w:rFonts w:cstheme="minorHAnsi"/>
          <w:b/>
          <w:color w:val="2F5496" w:themeColor="accent5" w:themeShade="BF"/>
          <w:sz w:val="32"/>
          <w:szCs w:val="32"/>
          <w:u w:val="single"/>
        </w:rPr>
        <w:t>OBRAZLOŽENJE</w:t>
      </w:r>
      <w:r w:rsidR="00BD44E5">
        <w:rPr>
          <w:rFonts w:cstheme="minorHAnsi"/>
          <w:b/>
          <w:color w:val="2F5496" w:themeColor="accent5" w:themeShade="BF"/>
          <w:sz w:val="32"/>
          <w:szCs w:val="32"/>
          <w:u w:val="single"/>
        </w:rPr>
        <w:t xml:space="preserve"> </w:t>
      </w:r>
      <w:r w:rsidR="007F051E">
        <w:rPr>
          <w:rFonts w:cstheme="minorHAnsi"/>
          <w:b/>
          <w:color w:val="2F5496" w:themeColor="accent5" w:themeShade="BF"/>
          <w:sz w:val="32"/>
          <w:szCs w:val="32"/>
          <w:u w:val="single"/>
        </w:rPr>
        <w:t xml:space="preserve">  II</w:t>
      </w:r>
      <w:r w:rsidR="00A02F56">
        <w:rPr>
          <w:rFonts w:cstheme="minorHAnsi"/>
          <w:b/>
          <w:color w:val="2F5496" w:themeColor="accent5" w:themeShade="BF"/>
          <w:sz w:val="32"/>
          <w:szCs w:val="32"/>
          <w:u w:val="single"/>
        </w:rPr>
        <w:t>I</w:t>
      </w:r>
      <w:r w:rsidR="00D45DA8">
        <w:rPr>
          <w:rFonts w:cstheme="minorHAnsi"/>
          <w:b/>
          <w:color w:val="2F5496" w:themeColor="accent5" w:themeShade="BF"/>
          <w:sz w:val="32"/>
          <w:szCs w:val="32"/>
          <w:u w:val="single"/>
        </w:rPr>
        <w:t>.</w:t>
      </w:r>
      <w:r w:rsidR="007F051E">
        <w:rPr>
          <w:rFonts w:cstheme="minorHAnsi"/>
          <w:b/>
          <w:color w:val="2F5496" w:themeColor="accent5" w:themeShade="BF"/>
          <w:sz w:val="32"/>
          <w:szCs w:val="32"/>
          <w:u w:val="single"/>
        </w:rPr>
        <w:t xml:space="preserve">  </w:t>
      </w:r>
      <w:r w:rsidR="00BD44E5">
        <w:rPr>
          <w:rFonts w:cstheme="minorHAnsi"/>
          <w:b/>
          <w:color w:val="2F5496" w:themeColor="accent5" w:themeShade="BF"/>
          <w:sz w:val="32"/>
          <w:szCs w:val="32"/>
          <w:u w:val="single"/>
        </w:rPr>
        <w:t xml:space="preserve">IZMJENA I DOPUNA </w:t>
      </w:r>
      <w:r w:rsidRPr="00EE6005">
        <w:rPr>
          <w:rFonts w:cstheme="minorHAnsi"/>
          <w:b/>
          <w:color w:val="2F5496" w:themeColor="accent5" w:themeShade="BF"/>
          <w:sz w:val="32"/>
          <w:szCs w:val="32"/>
          <w:u w:val="single"/>
        </w:rPr>
        <w:t xml:space="preserve"> PRORAČUNA</w:t>
      </w:r>
      <w:r w:rsidR="0010155E" w:rsidRPr="00EE6005">
        <w:rPr>
          <w:rFonts w:cstheme="minorHAnsi"/>
          <w:b/>
          <w:color w:val="2F5496" w:themeColor="accent5" w:themeShade="BF"/>
          <w:sz w:val="32"/>
          <w:szCs w:val="32"/>
          <w:u w:val="single"/>
        </w:rPr>
        <w:t xml:space="preserve"> </w:t>
      </w:r>
    </w:p>
    <w:p w14:paraId="58178172" w14:textId="3A9F101C" w:rsidR="00BD44E5" w:rsidRDefault="00441ECF" w:rsidP="00BD44E5">
      <w:pPr>
        <w:jc w:val="center"/>
        <w:rPr>
          <w:rFonts w:cstheme="minorHAnsi"/>
          <w:b/>
          <w:color w:val="2F5496" w:themeColor="accent5" w:themeShade="BF"/>
          <w:sz w:val="32"/>
          <w:szCs w:val="32"/>
          <w:u w:val="single"/>
        </w:rPr>
      </w:pPr>
      <w:r>
        <w:rPr>
          <w:rFonts w:cstheme="minorHAnsi"/>
          <w:b/>
          <w:color w:val="2F5496" w:themeColor="accent5" w:themeShade="BF"/>
          <w:sz w:val="32"/>
          <w:szCs w:val="32"/>
          <w:u w:val="single"/>
        </w:rPr>
        <w:t>OPĆINE DONJI ANDRIJEVCI ZA 2025</w:t>
      </w:r>
      <w:r w:rsidR="00751925" w:rsidRPr="00EE6005">
        <w:rPr>
          <w:rFonts w:cstheme="minorHAnsi"/>
          <w:b/>
          <w:color w:val="2F5496" w:themeColor="accent5" w:themeShade="BF"/>
          <w:sz w:val="32"/>
          <w:szCs w:val="32"/>
          <w:u w:val="single"/>
        </w:rPr>
        <w:t>.</w:t>
      </w:r>
      <w:r w:rsidR="00D45DA8">
        <w:rPr>
          <w:rFonts w:cstheme="minorHAnsi"/>
          <w:b/>
          <w:color w:val="2F5496" w:themeColor="accent5" w:themeShade="BF"/>
          <w:sz w:val="32"/>
          <w:szCs w:val="32"/>
          <w:u w:val="single"/>
        </w:rPr>
        <w:t xml:space="preserve"> </w:t>
      </w:r>
      <w:r w:rsidR="00751925" w:rsidRPr="00EE6005">
        <w:rPr>
          <w:rFonts w:cstheme="minorHAnsi"/>
          <w:b/>
          <w:color w:val="2F5496" w:themeColor="accent5" w:themeShade="BF"/>
          <w:sz w:val="32"/>
          <w:szCs w:val="32"/>
          <w:u w:val="single"/>
        </w:rPr>
        <w:t>G</w:t>
      </w:r>
      <w:r w:rsidR="00D45DA8">
        <w:rPr>
          <w:rFonts w:cstheme="minorHAnsi"/>
          <w:b/>
          <w:color w:val="2F5496" w:themeColor="accent5" w:themeShade="BF"/>
          <w:sz w:val="32"/>
          <w:szCs w:val="32"/>
          <w:u w:val="single"/>
        </w:rPr>
        <w:t>ODINE</w:t>
      </w:r>
    </w:p>
    <w:p w14:paraId="18CDC79C" w14:textId="77777777" w:rsidR="00751925" w:rsidRPr="0080669D" w:rsidRDefault="00751925" w:rsidP="00BD44E5">
      <w:pPr>
        <w:ind w:firstLine="708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Općina Donji Andrijevci je izradila pri</w:t>
      </w:r>
      <w:r w:rsidR="00441ECF">
        <w:rPr>
          <w:rFonts w:cstheme="minorHAnsi"/>
          <w:sz w:val="24"/>
          <w:szCs w:val="24"/>
        </w:rPr>
        <w:t xml:space="preserve">jedlog </w:t>
      </w:r>
      <w:r w:rsidR="00A02F56">
        <w:rPr>
          <w:rFonts w:cstheme="minorHAnsi"/>
          <w:sz w:val="24"/>
          <w:szCs w:val="24"/>
        </w:rPr>
        <w:t>3</w:t>
      </w:r>
      <w:r w:rsidR="007F051E">
        <w:rPr>
          <w:rFonts w:cstheme="minorHAnsi"/>
          <w:sz w:val="24"/>
          <w:szCs w:val="24"/>
        </w:rPr>
        <w:t>.</w:t>
      </w:r>
      <w:r w:rsidR="00BD44E5">
        <w:rPr>
          <w:rFonts w:cstheme="minorHAnsi"/>
          <w:sz w:val="24"/>
          <w:szCs w:val="24"/>
        </w:rPr>
        <w:t xml:space="preserve"> Izmjena i dopuna </w:t>
      </w:r>
      <w:r w:rsidR="00441ECF">
        <w:rPr>
          <w:rFonts w:cstheme="minorHAnsi"/>
          <w:sz w:val="24"/>
          <w:szCs w:val="24"/>
        </w:rPr>
        <w:t>Proračuna Općine  za 2025</w:t>
      </w:r>
      <w:r w:rsidRPr="0080669D">
        <w:rPr>
          <w:rFonts w:cstheme="minorHAnsi"/>
          <w:sz w:val="24"/>
          <w:szCs w:val="24"/>
        </w:rPr>
        <w:t>. godin</w:t>
      </w:r>
      <w:r w:rsidR="00BD44E5">
        <w:rPr>
          <w:rFonts w:cstheme="minorHAnsi"/>
          <w:sz w:val="24"/>
          <w:szCs w:val="24"/>
        </w:rPr>
        <w:t>u</w:t>
      </w:r>
      <w:r w:rsidRPr="0080669D">
        <w:rPr>
          <w:rFonts w:cstheme="minorHAnsi"/>
          <w:sz w:val="24"/>
          <w:szCs w:val="24"/>
        </w:rPr>
        <w:t>, u skladu s odredbama Zakona o proračunu (N.N.br.144/21.) koje se odnose na izradu proračuna</w:t>
      </w:r>
      <w:r w:rsidR="00BD44E5">
        <w:rPr>
          <w:rFonts w:cstheme="minorHAnsi"/>
          <w:sz w:val="24"/>
          <w:szCs w:val="24"/>
        </w:rPr>
        <w:t xml:space="preserve">, </w:t>
      </w:r>
      <w:r w:rsidR="00441ECF" w:rsidRPr="0022778C">
        <w:rPr>
          <w:rFonts w:cstheme="minorHAnsi"/>
          <w:sz w:val="24"/>
          <w:szCs w:val="24"/>
        </w:rPr>
        <w:t>Pravilnika o planiranju u sustavu proračuna koji je u primjeni za procese planiranja za razdoblje 2025-2027.g.(NN 1/2024.g.)</w:t>
      </w:r>
      <w:r w:rsidR="00441ECF">
        <w:rPr>
          <w:rFonts w:cstheme="minorHAnsi"/>
          <w:sz w:val="24"/>
          <w:szCs w:val="24"/>
        </w:rPr>
        <w:t xml:space="preserve">, </w:t>
      </w:r>
      <w:r w:rsidRPr="0080669D">
        <w:rPr>
          <w:rFonts w:cstheme="minorHAnsi"/>
          <w:sz w:val="24"/>
          <w:szCs w:val="24"/>
        </w:rPr>
        <w:t>te vlastitih procjena  prihoda i rashoda, koje se temelj za izvršavanje Proračun</w:t>
      </w:r>
      <w:r w:rsidR="00441ECF">
        <w:rPr>
          <w:rFonts w:cstheme="minorHAnsi"/>
          <w:sz w:val="24"/>
          <w:szCs w:val="24"/>
        </w:rPr>
        <w:t>a Općine Donji Andrijevci u 2025</w:t>
      </w:r>
      <w:r w:rsidRPr="0080669D">
        <w:rPr>
          <w:rFonts w:cstheme="minorHAnsi"/>
          <w:sz w:val="24"/>
          <w:szCs w:val="24"/>
        </w:rPr>
        <w:t>. godinu.</w:t>
      </w:r>
    </w:p>
    <w:p w14:paraId="296F734E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 xml:space="preserve"> Proračunom se omogućava financiranje poslova u cilju ostvarivanja javnih potreba i prava stanovnika općine,  koje se temeljem posebnih zakona i drugih propisa financiraju iz javnih prihoda odnosno iz Proračuna Općine. Pri sastavljanju prijedloga proračuna obvezno je pridržavanje zakonom propisane metodologije koja propisuje sadržaj proračuna, programsko planiranje i proračunske klasifikacije. </w:t>
      </w:r>
    </w:p>
    <w:p w14:paraId="33A743B0" w14:textId="77777777" w:rsidR="00751925" w:rsidRPr="0080669D" w:rsidRDefault="00441ECF" w:rsidP="00751925">
      <w:pPr>
        <w:ind w:firstLine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Proračun</w:t>
      </w:r>
      <w:r w:rsidR="00BD44E5">
        <w:rPr>
          <w:rFonts w:cstheme="minorHAnsi"/>
          <w:sz w:val="24"/>
          <w:szCs w:val="24"/>
        </w:rPr>
        <w:t>, kao i Izmjene i dopune</w:t>
      </w:r>
      <w:r>
        <w:rPr>
          <w:rFonts w:cstheme="minorHAnsi"/>
          <w:sz w:val="24"/>
          <w:szCs w:val="24"/>
        </w:rPr>
        <w:t xml:space="preserve"> za 2025</w:t>
      </w:r>
      <w:r w:rsidR="00751925" w:rsidRPr="0080669D">
        <w:rPr>
          <w:rFonts w:cstheme="minorHAnsi"/>
          <w:sz w:val="24"/>
          <w:szCs w:val="24"/>
        </w:rPr>
        <w:t>. godinu</w:t>
      </w:r>
      <w:r w:rsidR="00BD44E5">
        <w:rPr>
          <w:rFonts w:cstheme="minorHAnsi"/>
          <w:sz w:val="24"/>
          <w:szCs w:val="24"/>
        </w:rPr>
        <w:t xml:space="preserve">, </w:t>
      </w:r>
      <w:r w:rsidR="00751925" w:rsidRPr="0080669D">
        <w:rPr>
          <w:rFonts w:cstheme="minorHAnsi"/>
          <w:sz w:val="24"/>
          <w:szCs w:val="24"/>
        </w:rPr>
        <w:t xml:space="preserve"> se usvaja po ekonomskoj klasifikaciji na drugoj </w:t>
      </w:r>
      <w:r w:rsidR="00BD44E5">
        <w:rPr>
          <w:rFonts w:cstheme="minorHAnsi"/>
          <w:sz w:val="24"/>
          <w:szCs w:val="24"/>
        </w:rPr>
        <w:t xml:space="preserve">razini ekonomske klasifikacije. </w:t>
      </w:r>
      <w:r w:rsidR="00751925" w:rsidRPr="0080669D">
        <w:rPr>
          <w:rFonts w:cstheme="minorHAnsi"/>
          <w:sz w:val="24"/>
          <w:szCs w:val="24"/>
        </w:rPr>
        <w:t xml:space="preserve">Na osnovu Zakona o proračunu objavljen je i </w:t>
      </w:r>
      <w:r w:rsidRPr="0022778C">
        <w:rPr>
          <w:rFonts w:cstheme="minorHAnsi"/>
          <w:sz w:val="24"/>
          <w:szCs w:val="24"/>
        </w:rPr>
        <w:t xml:space="preserve">Pravilnik o proračunskim klasifikacijama (N.N. br. 4/2024), propisuje vrste, sadržaj i primjenu proračunskih klasifikacija koje su obvezne za izradu proračuna, a primjenjuju se u procesu planiranja za razdoblje 2025. -2027. godine. </w:t>
      </w:r>
      <w:r w:rsidR="00751925" w:rsidRPr="0080669D">
        <w:rPr>
          <w:rFonts w:cstheme="minorHAnsi"/>
          <w:sz w:val="24"/>
          <w:szCs w:val="24"/>
        </w:rPr>
        <w:t xml:space="preserve">koji propisuje vrste, sadržaj i primjenu proračunskih klasifikacija koje su obvezne za izradu proračuna, </w:t>
      </w:r>
      <w:r>
        <w:rPr>
          <w:rFonts w:cstheme="minorHAnsi"/>
          <w:sz w:val="24"/>
          <w:szCs w:val="24"/>
        </w:rPr>
        <w:t>.</w:t>
      </w:r>
      <w:r w:rsidR="00751925" w:rsidRPr="0080669D">
        <w:rPr>
          <w:rFonts w:cstheme="minorHAnsi"/>
          <w:sz w:val="24"/>
          <w:szCs w:val="24"/>
        </w:rPr>
        <w:t>Propisuje se struktura brojčanih oznaka i naziva svake klasifikacije. Pravilnikom o proračunskim klasifikacijama naglašava se uspostava organizacijske klasifikacije koja sadržava povezane i međusobne usklađene cjeline proračuna, koje odgovarajućim materijalnim sredstvima ostvaruju postavljene ciljeve.</w:t>
      </w:r>
    </w:p>
    <w:p w14:paraId="32DC944D" w14:textId="77777777" w:rsidR="00441ECF" w:rsidRPr="0080669D" w:rsidRDefault="00441ECF" w:rsidP="00751925">
      <w:pPr>
        <w:ind w:firstLine="708"/>
        <w:jc w:val="both"/>
        <w:rPr>
          <w:rFonts w:cstheme="minorHAnsi"/>
          <w:sz w:val="24"/>
          <w:szCs w:val="24"/>
        </w:rPr>
      </w:pPr>
    </w:p>
    <w:p w14:paraId="53320DE3" w14:textId="77777777" w:rsidR="00751925" w:rsidRDefault="00362A1E" w:rsidP="00362A1E">
      <w:pPr>
        <w:jc w:val="both"/>
        <w:rPr>
          <w:rFonts w:cstheme="minorHAnsi"/>
          <w:b/>
          <w:color w:val="0070C0"/>
          <w:sz w:val="28"/>
          <w:szCs w:val="28"/>
          <w:u w:val="single"/>
        </w:rPr>
      </w:pPr>
      <w:r w:rsidRPr="0080669D">
        <w:rPr>
          <w:rFonts w:cstheme="minorHAnsi"/>
          <w:b/>
          <w:color w:val="0070C0"/>
          <w:sz w:val="28"/>
          <w:szCs w:val="28"/>
          <w:u w:val="single"/>
        </w:rPr>
        <w:t xml:space="preserve">I </w:t>
      </w:r>
      <w:r w:rsidR="00751925" w:rsidRPr="0080669D">
        <w:rPr>
          <w:rFonts w:cstheme="minorHAnsi"/>
          <w:b/>
          <w:color w:val="0070C0"/>
          <w:sz w:val="28"/>
          <w:szCs w:val="28"/>
          <w:u w:val="single"/>
        </w:rPr>
        <w:t>OPĆI DIO</w:t>
      </w:r>
    </w:p>
    <w:p w14:paraId="424B94FB" w14:textId="77777777" w:rsidR="00A02F56" w:rsidRPr="0080669D" w:rsidRDefault="00A02F56" w:rsidP="00362A1E">
      <w:pPr>
        <w:jc w:val="both"/>
        <w:rPr>
          <w:rFonts w:cstheme="minorHAnsi"/>
          <w:b/>
          <w:color w:val="0070C0"/>
          <w:sz w:val="28"/>
          <w:szCs w:val="28"/>
          <w:u w:val="single"/>
        </w:rPr>
      </w:pPr>
      <w:r>
        <w:rPr>
          <w:rFonts w:cstheme="minorHAnsi"/>
          <w:b/>
          <w:color w:val="0070C0"/>
          <w:sz w:val="28"/>
          <w:szCs w:val="28"/>
          <w:u w:val="single"/>
        </w:rPr>
        <w:t>OBRAZLOŽENJE III IZMJENA I DOPUNA PRORAČUNA ZA 2025.G.</w:t>
      </w:r>
    </w:p>
    <w:p w14:paraId="689F4104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Opći dio proračuna</w:t>
      </w:r>
      <w:r w:rsidRPr="0080669D">
        <w:rPr>
          <w:rFonts w:cstheme="minorHAnsi"/>
          <w:sz w:val="24"/>
          <w:szCs w:val="24"/>
        </w:rPr>
        <w:t xml:space="preserve"> koji sadrži račun prihoda i rashoda i račun financiranja /zaduživanja</w:t>
      </w:r>
    </w:p>
    <w:p w14:paraId="408E1C81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U Računu prihoda i rashoda planirani su prihodi i primici, iskazani po vrstama i izvorima financiranja, i rashodi i izdaci po ekonomskoj klasifikaciji usklađenoj s Računskim planom proračuna. Planira</w:t>
      </w:r>
      <w:r w:rsidR="0010155E" w:rsidRPr="0080669D">
        <w:rPr>
          <w:rFonts w:cstheme="minorHAnsi"/>
          <w:sz w:val="24"/>
          <w:szCs w:val="24"/>
        </w:rPr>
        <w:t>n pri</w:t>
      </w:r>
      <w:r w:rsidR="007F051E">
        <w:rPr>
          <w:rFonts w:cstheme="minorHAnsi"/>
          <w:sz w:val="24"/>
          <w:szCs w:val="24"/>
        </w:rPr>
        <w:t>hodi primici iznose 5.886.468</w:t>
      </w:r>
      <w:r w:rsidR="00BD44E5">
        <w:rPr>
          <w:rFonts w:cstheme="minorHAnsi"/>
          <w:sz w:val="24"/>
          <w:szCs w:val="24"/>
        </w:rPr>
        <w:t>,90</w:t>
      </w:r>
      <w:r w:rsidRPr="0080669D">
        <w:rPr>
          <w:rFonts w:cstheme="minorHAnsi"/>
          <w:sz w:val="24"/>
          <w:szCs w:val="24"/>
        </w:rPr>
        <w:t xml:space="preserve"> EUR</w:t>
      </w:r>
    </w:p>
    <w:p w14:paraId="26E869D7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Rashodi i izdaci su iskazani prema ekonomskoj, funkcijskoj klasifikaciji i izvorima financiranja. Planirani rashodi  i izdaci p</w:t>
      </w:r>
      <w:r w:rsidR="0010155E" w:rsidRPr="0080669D">
        <w:rPr>
          <w:rFonts w:cstheme="minorHAnsi"/>
          <w:sz w:val="24"/>
          <w:szCs w:val="24"/>
        </w:rPr>
        <w:t>roračuna iz</w:t>
      </w:r>
      <w:r w:rsidR="007F051E">
        <w:rPr>
          <w:rFonts w:cstheme="minorHAnsi"/>
          <w:sz w:val="24"/>
          <w:szCs w:val="24"/>
        </w:rPr>
        <w:t xml:space="preserve">nose </w:t>
      </w:r>
      <w:r w:rsidRPr="0080669D">
        <w:rPr>
          <w:rFonts w:cstheme="minorHAnsi"/>
          <w:sz w:val="24"/>
          <w:szCs w:val="24"/>
        </w:rPr>
        <w:t xml:space="preserve"> </w:t>
      </w:r>
      <w:r w:rsidR="007F051E">
        <w:rPr>
          <w:rFonts w:cstheme="minorHAnsi"/>
          <w:sz w:val="24"/>
          <w:szCs w:val="24"/>
        </w:rPr>
        <w:t xml:space="preserve">5.680.575,00 </w:t>
      </w:r>
      <w:r w:rsidRPr="0080669D">
        <w:rPr>
          <w:rFonts w:cstheme="minorHAnsi"/>
          <w:sz w:val="24"/>
          <w:szCs w:val="24"/>
        </w:rPr>
        <w:t>EUR</w:t>
      </w:r>
    </w:p>
    <w:p w14:paraId="3D3122F0" w14:textId="77777777" w:rsidR="00751925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U Računu financiranja iskazani su primici od financijske imovine i zaduž</w:t>
      </w:r>
      <w:r w:rsidR="0010155E" w:rsidRPr="0080669D">
        <w:rPr>
          <w:rFonts w:cstheme="minorHAnsi"/>
          <w:sz w:val="24"/>
          <w:szCs w:val="24"/>
        </w:rPr>
        <w:t>ivanja</w:t>
      </w:r>
      <w:r w:rsidR="007F051E">
        <w:rPr>
          <w:rFonts w:cstheme="minorHAnsi"/>
          <w:sz w:val="24"/>
          <w:szCs w:val="24"/>
        </w:rPr>
        <w:t xml:space="preserve"> 700.000,00 eura </w:t>
      </w:r>
      <w:r w:rsidR="0010155E" w:rsidRPr="0080669D">
        <w:rPr>
          <w:rFonts w:cstheme="minorHAnsi"/>
          <w:sz w:val="24"/>
          <w:szCs w:val="24"/>
        </w:rPr>
        <w:t xml:space="preserve">, te izdaci za </w:t>
      </w:r>
      <w:r w:rsidRPr="0080669D">
        <w:rPr>
          <w:rFonts w:cstheme="minorHAnsi"/>
          <w:sz w:val="24"/>
          <w:szCs w:val="24"/>
        </w:rPr>
        <w:t>nabavu financijske imovine i otplatu kredita i zajmova</w:t>
      </w:r>
      <w:r w:rsidR="007F051E">
        <w:rPr>
          <w:rFonts w:cstheme="minorHAnsi"/>
          <w:sz w:val="24"/>
          <w:szCs w:val="24"/>
        </w:rPr>
        <w:t>, 1.200.000,00 eura</w:t>
      </w:r>
    </w:p>
    <w:p w14:paraId="2116361E" w14:textId="77777777" w:rsidR="00751925" w:rsidRPr="0080669D" w:rsidRDefault="00751925" w:rsidP="00751925">
      <w:pPr>
        <w:ind w:firstLine="708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 xml:space="preserve">U proračunu je planiran  preneseni višak iz </w:t>
      </w:r>
      <w:r w:rsidR="00441ECF">
        <w:rPr>
          <w:rFonts w:cstheme="minorHAnsi"/>
          <w:sz w:val="24"/>
          <w:szCs w:val="24"/>
        </w:rPr>
        <w:t>preth</w:t>
      </w:r>
      <w:r w:rsidR="00BD44E5">
        <w:rPr>
          <w:rFonts w:cstheme="minorHAnsi"/>
          <w:sz w:val="24"/>
          <w:szCs w:val="24"/>
        </w:rPr>
        <w:t>odnih godina u iznosu od 294.106,10</w:t>
      </w:r>
      <w:r w:rsidRPr="0080669D">
        <w:rPr>
          <w:rFonts w:cstheme="minorHAnsi"/>
          <w:sz w:val="24"/>
          <w:szCs w:val="24"/>
        </w:rPr>
        <w:t xml:space="preserve"> EUR. Proračun je uravnotežen.</w:t>
      </w:r>
    </w:p>
    <w:p w14:paraId="6C26EA12" w14:textId="77777777" w:rsidR="00751925" w:rsidRPr="0080669D" w:rsidRDefault="00751925" w:rsidP="00362A1E">
      <w:pPr>
        <w:ind w:firstLine="708"/>
        <w:jc w:val="both"/>
        <w:rPr>
          <w:rFonts w:cstheme="minorHAnsi"/>
          <w:color w:val="2F5496" w:themeColor="accent5" w:themeShade="BF"/>
          <w:sz w:val="24"/>
          <w:szCs w:val="24"/>
        </w:rPr>
      </w:pPr>
      <w:r w:rsidRPr="0080669D">
        <w:rPr>
          <w:rFonts w:cstheme="minorHAnsi"/>
          <w:b/>
          <w:color w:val="2F5496" w:themeColor="accent5" w:themeShade="BF"/>
          <w:sz w:val="24"/>
          <w:szCs w:val="24"/>
        </w:rPr>
        <w:lastRenderedPageBreak/>
        <w:t>PRIHODI I PRIMICI</w:t>
      </w:r>
      <w:r w:rsidRPr="0080669D">
        <w:rPr>
          <w:rFonts w:cstheme="minorHAnsi"/>
          <w:color w:val="2F5496" w:themeColor="accent5" w:themeShade="BF"/>
          <w:sz w:val="24"/>
          <w:szCs w:val="24"/>
        </w:rPr>
        <w:t xml:space="preserve"> </w:t>
      </w:r>
      <w:r w:rsidR="00FA545E" w:rsidRPr="0080669D">
        <w:rPr>
          <w:rFonts w:cstheme="minorHAnsi"/>
          <w:color w:val="2F5496" w:themeColor="accent5" w:themeShade="BF"/>
          <w:sz w:val="24"/>
          <w:szCs w:val="24"/>
        </w:rPr>
        <w:t>–</w:t>
      </w:r>
      <w:r w:rsidR="00FA545E" w:rsidRPr="0080669D">
        <w:rPr>
          <w:rFonts w:cstheme="minorHAnsi"/>
          <w:b/>
          <w:color w:val="2F5496" w:themeColor="accent5" w:themeShade="BF"/>
          <w:sz w:val="24"/>
          <w:szCs w:val="24"/>
        </w:rPr>
        <w:t>EKONOMSKA KLASIFIKACIJA</w:t>
      </w:r>
    </w:p>
    <w:p w14:paraId="2BEEB831" w14:textId="77777777" w:rsidR="00751925" w:rsidRPr="0080669D" w:rsidRDefault="007F051E" w:rsidP="00751925">
      <w:pPr>
        <w:ind w:firstLine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BD44E5">
        <w:rPr>
          <w:rFonts w:cstheme="minorHAnsi"/>
          <w:sz w:val="24"/>
          <w:szCs w:val="24"/>
        </w:rPr>
        <w:t xml:space="preserve">Izmjene i dopune </w:t>
      </w:r>
      <w:r w:rsidR="007A7C0C">
        <w:rPr>
          <w:rFonts w:cstheme="minorHAnsi"/>
          <w:sz w:val="24"/>
          <w:szCs w:val="24"/>
        </w:rPr>
        <w:t>Proračun</w:t>
      </w:r>
      <w:r w:rsidR="00BD44E5">
        <w:rPr>
          <w:rFonts w:cstheme="minorHAnsi"/>
          <w:sz w:val="24"/>
          <w:szCs w:val="24"/>
        </w:rPr>
        <w:t>a</w:t>
      </w:r>
      <w:r w:rsidR="007A7C0C">
        <w:rPr>
          <w:rFonts w:cstheme="minorHAnsi"/>
          <w:sz w:val="24"/>
          <w:szCs w:val="24"/>
        </w:rPr>
        <w:t xml:space="preserve"> općine Donji Andrijevci</w:t>
      </w:r>
      <w:r w:rsidR="00BD44E5">
        <w:rPr>
          <w:rFonts w:cstheme="minorHAnsi"/>
          <w:sz w:val="24"/>
          <w:szCs w:val="24"/>
        </w:rPr>
        <w:t xml:space="preserve"> za 2025</w:t>
      </w:r>
      <w:r w:rsidR="00751925" w:rsidRPr="0080669D">
        <w:rPr>
          <w:rFonts w:cstheme="minorHAnsi"/>
          <w:sz w:val="24"/>
          <w:szCs w:val="24"/>
        </w:rPr>
        <w:t xml:space="preserve">.g. predlaže se u ukupnom iznosu od </w:t>
      </w:r>
      <w:r w:rsidR="00A02F56">
        <w:rPr>
          <w:rFonts w:cstheme="minorHAnsi"/>
          <w:sz w:val="24"/>
          <w:szCs w:val="24"/>
        </w:rPr>
        <w:t>5.672.057,48</w:t>
      </w:r>
      <w:r w:rsidR="00751925" w:rsidRPr="0080669D">
        <w:rPr>
          <w:rFonts w:cstheme="minorHAnsi"/>
          <w:sz w:val="24"/>
          <w:szCs w:val="24"/>
        </w:rPr>
        <w:t xml:space="preserve"> EUR Od toga su planirani prihodi poslovanja </w:t>
      </w:r>
      <w:r w:rsidR="00A02F56">
        <w:rPr>
          <w:rFonts w:cstheme="minorHAnsi"/>
          <w:sz w:val="24"/>
          <w:szCs w:val="24"/>
        </w:rPr>
        <w:t>4.547.951,38</w:t>
      </w:r>
      <w:r w:rsidR="00441ECF">
        <w:rPr>
          <w:rFonts w:cstheme="minorHAnsi"/>
          <w:sz w:val="24"/>
          <w:szCs w:val="24"/>
        </w:rPr>
        <w:t xml:space="preserve"> </w:t>
      </w:r>
      <w:r w:rsidR="00751925" w:rsidRPr="0080669D">
        <w:rPr>
          <w:rFonts w:cstheme="minorHAnsi"/>
          <w:sz w:val="24"/>
          <w:szCs w:val="24"/>
        </w:rPr>
        <w:t>EUR, a prihodi od prodaje nefinancijske imovine 3</w:t>
      </w:r>
      <w:r w:rsidR="00DD4792">
        <w:rPr>
          <w:rFonts w:cstheme="minorHAnsi"/>
          <w:sz w:val="24"/>
          <w:szCs w:val="24"/>
        </w:rPr>
        <w:t>0</w:t>
      </w:r>
      <w:r w:rsidR="00751925" w:rsidRPr="0080669D">
        <w:rPr>
          <w:rFonts w:cstheme="minorHAnsi"/>
          <w:sz w:val="24"/>
          <w:szCs w:val="24"/>
        </w:rPr>
        <w:t>.</w:t>
      </w:r>
      <w:r w:rsidR="0010155E" w:rsidRPr="0080669D">
        <w:rPr>
          <w:rFonts w:cstheme="minorHAnsi"/>
          <w:sz w:val="24"/>
          <w:szCs w:val="24"/>
        </w:rPr>
        <w:t>0</w:t>
      </w:r>
      <w:r w:rsidR="00441ECF">
        <w:rPr>
          <w:rFonts w:cstheme="minorHAnsi"/>
          <w:sz w:val="24"/>
          <w:szCs w:val="24"/>
        </w:rPr>
        <w:t xml:space="preserve">000,00  EUR, </w:t>
      </w:r>
      <w:r w:rsidR="00A02F56">
        <w:rPr>
          <w:rFonts w:cstheme="minorHAnsi"/>
          <w:sz w:val="24"/>
          <w:szCs w:val="24"/>
        </w:rPr>
        <w:t>8</w:t>
      </w:r>
      <w:r>
        <w:rPr>
          <w:rFonts w:cstheme="minorHAnsi"/>
          <w:sz w:val="24"/>
          <w:szCs w:val="24"/>
        </w:rPr>
        <w:t xml:space="preserve">00.000,00 EUR primitak  od zaduženja </w:t>
      </w:r>
      <w:r w:rsidR="00441ECF">
        <w:rPr>
          <w:rFonts w:cstheme="minorHAnsi"/>
          <w:sz w:val="24"/>
          <w:szCs w:val="24"/>
        </w:rPr>
        <w:t>te planirani višak</w:t>
      </w:r>
      <w:r w:rsidR="00BD44E5">
        <w:rPr>
          <w:rFonts w:cstheme="minorHAnsi"/>
          <w:sz w:val="24"/>
          <w:szCs w:val="24"/>
        </w:rPr>
        <w:t xml:space="preserve"> prihoda  u iznosu od 294.106,10</w:t>
      </w:r>
      <w:r w:rsidR="00441ECF">
        <w:rPr>
          <w:rFonts w:cstheme="minorHAnsi"/>
          <w:sz w:val="24"/>
          <w:szCs w:val="24"/>
        </w:rPr>
        <w:t xml:space="preserve"> EUR, da bi proračun bio uravnotežen.</w:t>
      </w:r>
    </w:p>
    <w:p w14:paraId="001CE8D3" w14:textId="77777777" w:rsidR="00751925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Prihodi od poreza skupina- 61</w:t>
      </w:r>
      <w:r w:rsidRPr="0080669D">
        <w:rPr>
          <w:rFonts w:cstheme="minorHAnsi"/>
          <w:sz w:val="24"/>
          <w:szCs w:val="24"/>
        </w:rPr>
        <w:t xml:space="preserve">, -procijenjeni su temeljem </w:t>
      </w:r>
      <w:r w:rsidR="00441ECF">
        <w:rPr>
          <w:rFonts w:cstheme="minorHAnsi"/>
          <w:sz w:val="24"/>
          <w:szCs w:val="24"/>
        </w:rPr>
        <w:t xml:space="preserve"> </w:t>
      </w:r>
      <w:r w:rsidRPr="0080669D">
        <w:rPr>
          <w:rFonts w:cstheme="minorHAnsi"/>
          <w:sz w:val="24"/>
          <w:szCs w:val="24"/>
        </w:rPr>
        <w:t>ostvarenja u</w:t>
      </w:r>
      <w:r w:rsidR="00441ECF">
        <w:rPr>
          <w:rFonts w:cstheme="minorHAnsi"/>
          <w:sz w:val="24"/>
          <w:szCs w:val="24"/>
        </w:rPr>
        <w:t xml:space="preserve"> 2024</w:t>
      </w:r>
      <w:r w:rsidRPr="0080669D">
        <w:rPr>
          <w:rFonts w:cstheme="minorHAnsi"/>
          <w:sz w:val="24"/>
          <w:szCs w:val="24"/>
        </w:rPr>
        <w:t>. godini, te Zakona o financiranju jedinica lokalne i područne(regionalne) samouprave.  Ovi se prihodi sastoje od poreza na dohodak, poreza na imovinu i poreza na robu i usluge, od kojih je najznačajniji porez na dohodak .</w:t>
      </w:r>
    </w:p>
    <w:p w14:paraId="701CA2E4" w14:textId="77777777" w:rsidR="00A02F56" w:rsidRPr="0080669D" w:rsidRDefault="00A02F56" w:rsidP="00751925">
      <w:pPr>
        <w:ind w:firstLine="708"/>
        <w:jc w:val="both"/>
        <w:rPr>
          <w:rFonts w:cstheme="minorHAnsi"/>
          <w:sz w:val="24"/>
          <w:szCs w:val="24"/>
        </w:rPr>
      </w:pPr>
      <w:r w:rsidRPr="00A02F56">
        <w:rPr>
          <w:rFonts w:cstheme="minorHAnsi"/>
          <w:b/>
          <w:sz w:val="24"/>
          <w:szCs w:val="24"/>
          <w:u w:val="single"/>
        </w:rPr>
        <w:t>Obrazloženje</w:t>
      </w:r>
      <w:r>
        <w:rPr>
          <w:rFonts w:cstheme="minorHAnsi"/>
          <w:sz w:val="24"/>
          <w:szCs w:val="24"/>
        </w:rPr>
        <w:t xml:space="preserve"> : prihodi ove skupine smanjuju se sa 1.237.226,81 eura za 220.322,52 eura na 1.016.904,29 eura a radi usklađenja naplate do kraja proračunske 2025.g.</w:t>
      </w:r>
    </w:p>
    <w:p w14:paraId="15A20689" w14:textId="77777777" w:rsidR="00751925" w:rsidRDefault="00A02F56" w:rsidP="00751925">
      <w:pPr>
        <w:ind w:firstLine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  <w:u w:val="single"/>
        </w:rPr>
        <w:t xml:space="preserve"> Prihodi od po</w:t>
      </w:r>
      <w:r w:rsidR="00751925" w:rsidRPr="0080669D">
        <w:rPr>
          <w:rFonts w:cstheme="minorHAnsi"/>
          <w:sz w:val="24"/>
          <w:szCs w:val="24"/>
          <w:u w:val="single"/>
        </w:rPr>
        <w:t>moći –skupine 63</w:t>
      </w:r>
      <w:r w:rsidR="00751925" w:rsidRPr="0080669D">
        <w:rPr>
          <w:rFonts w:cstheme="minorHAnsi"/>
          <w:sz w:val="24"/>
          <w:szCs w:val="24"/>
        </w:rPr>
        <w:t>, - odnose se na planirane tekuće (fiskalno izravnanje) i  kapitalne pomoći državnog proračuna i fondova,  tekućih pomoći ( HZZ), te planiranog programa Zaželi</w:t>
      </w:r>
      <w:r w:rsidR="0010155E" w:rsidRPr="0080669D">
        <w:rPr>
          <w:rFonts w:cstheme="minorHAnsi"/>
          <w:sz w:val="24"/>
          <w:szCs w:val="24"/>
        </w:rPr>
        <w:t xml:space="preserve"> u općini Donji Andrijevci</w:t>
      </w:r>
      <w:r>
        <w:rPr>
          <w:rFonts w:cstheme="minorHAnsi"/>
          <w:sz w:val="24"/>
          <w:szCs w:val="24"/>
        </w:rPr>
        <w:t>.</w:t>
      </w:r>
    </w:p>
    <w:p w14:paraId="03E16175" w14:textId="77777777" w:rsidR="00A02F56" w:rsidRPr="0080669D" w:rsidRDefault="00A02F56" w:rsidP="00751925">
      <w:pPr>
        <w:ind w:firstLine="708"/>
        <w:jc w:val="both"/>
        <w:rPr>
          <w:rFonts w:cstheme="minorHAnsi"/>
          <w:sz w:val="24"/>
          <w:szCs w:val="24"/>
        </w:rPr>
      </w:pPr>
      <w:r w:rsidRPr="00A02F56">
        <w:rPr>
          <w:rFonts w:cstheme="minorHAnsi"/>
          <w:b/>
          <w:sz w:val="24"/>
          <w:szCs w:val="24"/>
          <w:u w:val="single"/>
        </w:rPr>
        <w:t>Obrazloženje</w:t>
      </w:r>
      <w:r w:rsidRPr="00A02F56">
        <w:rPr>
          <w:rFonts w:cstheme="minorHAnsi"/>
          <w:sz w:val="24"/>
          <w:szCs w:val="24"/>
          <w:u w:val="single"/>
        </w:rPr>
        <w:t>:</w:t>
      </w:r>
      <w:r>
        <w:rPr>
          <w:rFonts w:cstheme="minorHAnsi"/>
          <w:sz w:val="24"/>
          <w:szCs w:val="24"/>
        </w:rPr>
        <w:t xml:space="preserve"> prihodi od pomoći smanjuju se sa 4.343.492,09 za 1.128.345,00 eura na 3.215.147,09 eura, nakon utvrđenih potraživanja po ZNS ovima koji će biti naplaćeni do kraja godine  (EU sredstva).</w:t>
      </w:r>
    </w:p>
    <w:p w14:paraId="78647501" w14:textId="77777777" w:rsidR="00751925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 xml:space="preserve"> </w:t>
      </w:r>
      <w:r w:rsidRPr="0080669D">
        <w:rPr>
          <w:rFonts w:cstheme="minorHAnsi"/>
          <w:sz w:val="24"/>
          <w:szCs w:val="24"/>
          <w:u w:val="single"/>
        </w:rPr>
        <w:t>Prihodi od imovine –skupina 64</w:t>
      </w:r>
      <w:r w:rsidRPr="0080669D">
        <w:rPr>
          <w:rFonts w:cstheme="minorHAnsi"/>
          <w:sz w:val="24"/>
          <w:szCs w:val="24"/>
        </w:rPr>
        <w:t xml:space="preserve"> - odnosi se na naknade  zakup poljoprivrednog zemljišta u vl. RH i općine, naknade za zadržavanje nezakonito izgrađenih zgrada, naknade od koncesija , naknade od najma poslovnih prostora  i sl.</w:t>
      </w:r>
    </w:p>
    <w:p w14:paraId="40E9ADB6" w14:textId="77777777" w:rsidR="00A02F56" w:rsidRPr="0080669D" w:rsidRDefault="00A02F56" w:rsidP="00751925">
      <w:pPr>
        <w:ind w:firstLine="708"/>
        <w:jc w:val="both"/>
        <w:rPr>
          <w:rFonts w:cstheme="minorHAnsi"/>
          <w:sz w:val="24"/>
          <w:szCs w:val="24"/>
        </w:rPr>
      </w:pPr>
      <w:r w:rsidRPr="00A02F56">
        <w:rPr>
          <w:rFonts w:cstheme="minorHAnsi"/>
          <w:b/>
          <w:sz w:val="24"/>
          <w:szCs w:val="24"/>
          <w:u w:val="single"/>
        </w:rPr>
        <w:t>Obrazloženje</w:t>
      </w:r>
      <w:r>
        <w:rPr>
          <w:rFonts w:cstheme="minorHAnsi"/>
          <w:sz w:val="24"/>
          <w:szCs w:val="24"/>
        </w:rPr>
        <w:t>: kod ovih prihoda isti se povećavaju za samo 150,00 eura i sada iznose 104.100,00 eura.</w:t>
      </w:r>
    </w:p>
    <w:p w14:paraId="5FB9ECD1" w14:textId="77777777" w:rsidR="00751925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 xml:space="preserve"> </w:t>
      </w:r>
      <w:r w:rsidRPr="0080669D">
        <w:rPr>
          <w:rFonts w:cstheme="minorHAnsi"/>
          <w:sz w:val="24"/>
          <w:szCs w:val="24"/>
          <w:u w:val="single"/>
        </w:rPr>
        <w:t>Prihodi od administrativnih pristojbi i po posebnim propisima-skupina 65</w:t>
      </w:r>
      <w:r w:rsidRPr="0080669D">
        <w:rPr>
          <w:rFonts w:cstheme="minorHAnsi"/>
          <w:sz w:val="24"/>
          <w:szCs w:val="24"/>
        </w:rPr>
        <w:t>, - sastoje se od prihoda od pro</w:t>
      </w:r>
      <w:r w:rsidR="00DD4792">
        <w:rPr>
          <w:rFonts w:cstheme="minorHAnsi"/>
          <w:sz w:val="24"/>
          <w:szCs w:val="24"/>
        </w:rPr>
        <w:t>daje državnih biljega</w:t>
      </w:r>
      <w:r w:rsidRPr="0080669D">
        <w:rPr>
          <w:rFonts w:cstheme="minorHAnsi"/>
          <w:sz w:val="24"/>
          <w:szCs w:val="24"/>
        </w:rPr>
        <w:t>,</w:t>
      </w:r>
      <w:r w:rsidR="00DD4792">
        <w:rPr>
          <w:rFonts w:cstheme="minorHAnsi"/>
          <w:sz w:val="24"/>
          <w:szCs w:val="24"/>
        </w:rPr>
        <w:t xml:space="preserve"> doprinosa za šume</w:t>
      </w:r>
      <w:r w:rsidRPr="0080669D">
        <w:rPr>
          <w:rFonts w:cstheme="minorHAnsi"/>
          <w:sz w:val="24"/>
          <w:szCs w:val="24"/>
        </w:rPr>
        <w:t xml:space="preserve"> komunalnog doprinosa i u na</w:t>
      </w:r>
      <w:r w:rsidR="00DD4792">
        <w:rPr>
          <w:rFonts w:cstheme="minorHAnsi"/>
          <w:sz w:val="24"/>
          <w:szCs w:val="24"/>
        </w:rPr>
        <w:t>jvećoj mjeri komunalne naknade, te grobne naknade.</w:t>
      </w:r>
    </w:p>
    <w:p w14:paraId="7ABEF5A0" w14:textId="77777777" w:rsidR="00A02F56" w:rsidRDefault="00A02F56" w:rsidP="00751925">
      <w:pPr>
        <w:ind w:firstLine="708"/>
        <w:jc w:val="both"/>
        <w:rPr>
          <w:rFonts w:cstheme="minorHAnsi"/>
          <w:sz w:val="24"/>
          <w:szCs w:val="24"/>
        </w:rPr>
      </w:pPr>
      <w:r w:rsidRPr="00A02F56">
        <w:rPr>
          <w:rFonts w:cstheme="minorHAnsi"/>
          <w:b/>
          <w:sz w:val="24"/>
          <w:szCs w:val="24"/>
          <w:u w:val="single"/>
        </w:rPr>
        <w:t>Obrazloženje:</w:t>
      </w:r>
      <w:r>
        <w:rPr>
          <w:rFonts w:cstheme="minorHAnsi"/>
          <w:sz w:val="24"/>
          <w:szCs w:val="24"/>
        </w:rPr>
        <w:t xml:space="preserve">  prihodi ove skupine povećavaju se sa 168.800,00 za 40.000,00 eura na 208.800,00 eura. Također je rađena usklađenje plana i izvršenja do kraja godine.</w:t>
      </w:r>
    </w:p>
    <w:p w14:paraId="0AE1E3F4" w14:textId="77777777" w:rsidR="00751925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Prihodi od prodaje nefinancijske imovine-skupina 71 i 72</w:t>
      </w:r>
      <w:r w:rsidRPr="0080669D">
        <w:rPr>
          <w:rFonts w:cstheme="minorHAnsi"/>
          <w:sz w:val="24"/>
          <w:szCs w:val="24"/>
        </w:rPr>
        <w:t xml:space="preserve"> odnose se na prihode od: prodaje poljoprivrednog zemljišta u vl. države i prodaja od stanova sa stanarskim pravom.</w:t>
      </w:r>
    </w:p>
    <w:p w14:paraId="16F2BF9D" w14:textId="77777777" w:rsidR="00441ECF" w:rsidRPr="0080669D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Primici od financijske imovine i zaduživanja-skupina 84</w:t>
      </w:r>
      <w:r w:rsidRPr="0080669D">
        <w:rPr>
          <w:rFonts w:cstheme="minorHAnsi"/>
          <w:sz w:val="24"/>
          <w:szCs w:val="24"/>
        </w:rPr>
        <w:t xml:space="preserve">- odnose se na planirano zaduženje </w:t>
      </w:r>
      <w:r w:rsidR="00BD44E5">
        <w:rPr>
          <w:rFonts w:cstheme="minorHAnsi"/>
          <w:sz w:val="24"/>
          <w:szCs w:val="24"/>
        </w:rPr>
        <w:t>kod matične banke u iznosu od 700.000,00 eura.</w:t>
      </w:r>
    </w:p>
    <w:p w14:paraId="79ADB7CF" w14:textId="77777777" w:rsidR="00751925" w:rsidRPr="0080669D" w:rsidRDefault="00751925" w:rsidP="00751925">
      <w:pPr>
        <w:ind w:firstLine="708"/>
        <w:jc w:val="both"/>
        <w:rPr>
          <w:rFonts w:cstheme="minorHAnsi"/>
          <w:b/>
          <w:color w:val="2F5496" w:themeColor="accent5" w:themeShade="BF"/>
          <w:sz w:val="24"/>
          <w:szCs w:val="24"/>
        </w:rPr>
      </w:pPr>
      <w:r w:rsidRPr="0080669D">
        <w:rPr>
          <w:rFonts w:cstheme="minorHAnsi"/>
          <w:b/>
          <w:color w:val="2F5496" w:themeColor="accent5" w:themeShade="BF"/>
          <w:sz w:val="24"/>
          <w:szCs w:val="24"/>
        </w:rPr>
        <w:t>RASHODI I IZDACI</w:t>
      </w:r>
      <w:r w:rsidR="00FA545E" w:rsidRPr="0080669D">
        <w:rPr>
          <w:rFonts w:cstheme="minorHAnsi"/>
          <w:b/>
          <w:color w:val="2F5496" w:themeColor="accent5" w:themeShade="BF"/>
          <w:sz w:val="24"/>
          <w:szCs w:val="24"/>
        </w:rPr>
        <w:t>-EKONOMSKA KLASIFIKACIJA</w:t>
      </w:r>
    </w:p>
    <w:p w14:paraId="18716EDF" w14:textId="77777777" w:rsidR="00751925" w:rsidRDefault="00751925" w:rsidP="00751925">
      <w:pPr>
        <w:pStyle w:val="Bezproreda"/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Rashodi su planirani u ukupnom iznosu</w:t>
      </w:r>
      <w:r w:rsidR="00BD44E5">
        <w:rPr>
          <w:rFonts w:cstheme="minorHAnsi"/>
          <w:sz w:val="24"/>
          <w:szCs w:val="24"/>
        </w:rPr>
        <w:t xml:space="preserve"> </w:t>
      </w:r>
      <w:r w:rsidR="00A02F56">
        <w:rPr>
          <w:rFonts w:cstheme="minorHAnsi"/>
          <w:sz w:val="24"/>
          <w:szCs w:val="24"/>
        </w:rPr>
        <w:t>5.672.057,48</w:t>
      </w:r>
      <w:r w:rsidRPr="0080669D">
        <w:rPr>
          <w:rFonts w:cstheme="minorHAnsi"/>
          <w:sz w:val="24"/>
          <w:szCs w:val="24"/>
        </w:rPr>
        <w:t xml:space="preserve"> EUR , od čega se na rashode poslovanja odnosi </w:t>
      </w:r>
      <w:r w:rsidR="00A02F56">
        <w:rPr>
          <w:rFonts w:cstheme="minorHAnsi"/>
          <w:sz w:val="24"/>
          <w:szCs w:val="24"/>
        </w:rPr>
        <w:t>2.179.957,48</w:t>
      </w:r>
      <w:r w:rsidR="00FA545E" w:rsidRPr="0080669D">
        <w:rPr>
          <w:rFonts w:cstheme="minorHAnsi"/>
          <w:sz w:val="24"/>
          <w:szCs w:val="24"/>
        </w:rPr>
        <w:t xml:space="preserve"> </w:t>
      </w:r>
      <w:r w:rsidRPr="0080669D">
        <w:rPr>
          <w:rFonts w:cstheme="minorHAnsi"/>
          <w:sz w:val="24"/>
          <w:szCs w:val="24"/>
        </w:rPr>
        <w:t xml:space="preserve">EUR, a </w:t>
      </w:r>
      <w:r w:rsidR="00A02F56">
        <w:rPr>
          <w:rFonts w:cstheme="minorHAnsi"/>
          <w:sz w:val="24"/>
          <w:szCs w:val="24"/>
        </w:rPr>
        <w:t>2.992.100,00</w:t>
      </w:r>
      <w:r w:rsidRPr="0080669D">
        <w:rPr>
          <w:rFonts w:cstheme="minorHAnsi"/>
          <w:sz w:val="24"/>
          <w:szCs w:val="24"/>
        </w:rPr>
        <w:t xml:space="preserve"> EUR  na rashode </w:t>
      </w:r>
      <w:r w:rsidR="00FA545E" w:rsidRPr="0080669D">
        <w:rPr>
          <w:rFonts w:cstheme="minorHAnsi"/>
          <w:sz w:val="24"/>
          <w:szCs w:val="24"/>
        </w:rPr>
        <w:t>za nabavu nefinancijske imovine</w:t>
      </w:r>
      <w:r w:rsidR="00BD44E5">
        <w:rPr>
          <w:rFonts w:cstheme="minorHAnsi"/>
          <w:sz w:val="24"/>
          <w:szCs w:val="24"/>
        </w:rPr>
        <w:t xml:space="preserve"> i na izdatke za financijsku </w:t>
      </w:r>
      <w:r w:rsidR="00A02F56">
        <w:rPr>
          <w:rFonts w:cstheme="minorHAnsi"/>
          <w:sz w:val="24"/>
          <w:szCs w:val="24"/>
        </w:rPr>
        <w:t>imovinu i  otplatu zajmova  50</w:t>
      </w:r>
      <w:r w:rsidR="00BD44E5">
        <w:rPr>
          <w:rFonts w:cstheme="minorHAnsi"/>
          <w:sz w:val="24"/>
          <w:szCs w:val="24"/>
        </w:rPr>
        <w:t>0.000,00 eura</w:t>
      </w:r>
      <w:r w:rsidR="00103F6A">
        <w:rPr>
          <w:rFonts w:cstheme="minorHAnsi"/>
          <w:sz w:val="24"/>
          <w:szCs w:val="24"/>
        </w:rPr>
        <w:t>.</w:t>
      </w:r>
    </w:p>
    <w:p w14:paraId="52B71F6D" w14:textId="77777777" w:rsidR="00103F6A" w:rsidRPr="0080669D" w:rsidRDefault="00103F6A" w:rsidP="00751925">
      <w:pPr>
        <w:pStyle w:val="Bezproreda"/>
        <w:ind w:firstLine="708"/>
        <w:jc w:val="both"/>
        <w:rPr>
          <w:rFonts w:cstheme="minorHAnsi"/>
          <w:sz w:val="24"/>
          <w:szCs w:val="24"/>
        </w:rPr>
      </w:pPr>
    </w:p>
    <w:p w14:paraId="563D7E33" w14:textId="77777777" w:rsidR="00751925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lastRenderedPageBreak/>
        <w:t>Rashodi za zaposlene –skupina 31</w:t>
      </w:r>
      <w:r w:rsidRPr="0080669D">
        <w:rPr>
          <w:rFonts w:cstheme="minorHAnsi"/>
          <w:sz w:val="24"/>
          <w:szCs w:val="24"/>
        </w:rPr>
        <w:t>, Ovi rashodi obuhvaćaju rashode za zaposlene u općinskoj upravi, te plaće za zaposlene iz programa javnih radova (HZZ) (jedinstveni upravni odjel i komunalni pogon), i zaposlene u Programu Zaželi.</w:t>
      </w:r>
    </w:p>
    <w:p w14:paraId="101F500F" w14:textId="77777777" w:rsidR="00103F6A" w:rsidRPr="0080669D" w:rsidRDefault="00103F6A" w:rsidP="00751925">
      <w:pPr>
        <w:ind w:firstLine="708"/>
        <w:jc w:val="both"/>
        <w:rPr>
          <w:rFonts w:cstheme="minorHAnsi"/>
          <w:sz w:val="24"/>
          <w:szCs w:val="24"/>
        </w:rPr>
      </w:pPr>
      <w:r w:rsidRPr="00103F6A">
        <w:rPr>
          <w:rFonts w:cstheme="minorHAnsi"/>
          <w:b/>
          <w:sz w:val="24"/>
          <w:szCs w:val="24"/>
          <w:u w:val="single"/>
        </w:rPr>
        <w:t>Obrazloženje:</w:t>
      </w:r>
      <w:r>
        <w:rPr>
          <w:rFonts w:cstheme="minorHAnsi"/>
          <w:sz w:val="24"/>
          <w:szCs w:val="24"/>
        </w:rPr>
        <w:t xml:space="preserve"> prihodi ove skupine se smanjuju sa 430.800,00 eura za 8.400,00 i sada iznose 422.400,00 eura , izmjenama i dopunama usklađen je plan s izvršenjem do kraja 2025.g.</w:t>
      </w:r>
    </w:p>
    <w:p w14:paraId="1C4F07A6" w14:textId="77777777" w:rsidR="00751925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Skupina rashoda 32-materijalni rashodi</w:t>
      </w:r>
      <w:r w:rsidR="00FA545E" w:rsidRPr="0080669D">
        <w:rPr>
          <w:rFonts w:cstheme="minorHAnsi"/>
          <w:sz w:val="24"/>
          <w:szCs w:val="24"/>
        </w:rPr>
        <w:t>-</w:t>
      </w:r>
      <w:r w:rsidRPr="0080669D">
        <w:rPr>
          <w:rFonts w:cstheme="minorHAnsi"/>
          <w:sz w:val="24"/>
          <w:szCs w:val="24"/>
        </w:rPr>
        <w:t xml:space="preserve"> Materijalne rashode čine: rashodi za materijal i usluge, a odnose na materijal i usluge za funkcioniranje djelatnosti predstavničkog i izvršnog tijela, jedinstvenog upravnog odjela, komunalnih djelatnosti, održavanje postojeće infrastrukture, javnu rasvjetu i sl.</w:t>
      </w:r>
    </w:p>
    <w:p w14:paraId="1EE527A0" w14:textId="77777777" w:rsidR="00103F6A" w:rsidRPr="0080669D" w:rsidRDefault="00103F6A" w:rsidP="00751925">
      <w:pPr>
        <w:ind w:firstLine="708"/>
        <w:jc w:val="both"/>
        <w:rPr>
          <w:rFonts w:cstheme="minorHAnsi"/>
          <w:sz w:val="24"/>
          <w:szCs w:val="24"/>
        </w:rPr>
      </w:pPr>
      <w:r w:rsidRPr="00103F6A">
        <w:rPr>
          <w:rFonts w:cstheme="minorHAnsi"/>
          <w:b/>
          <w:sz w:val="24"/>
          <w:szCs w:val="24"/>
          <w:u w:val="single"/>
        </w:rPr>
        <w:t>Obrazloženje:</w:t>
      </w:r>
      <w:r>
        <w:rPr>
          <w:rFonts w:cstheme="minorHAnsi"/>
          <w:sz w:val="24"/>
          <w:szCs w:val="24"/>
        </w:rPr>
        <w:t xml:space="preserve"> Planirani rashodi ove skupine povećavaju se sa 1.128.060,00 eura za 138.907,48  na 1.266.967,48 eura , radi povećanja rashoda i pojačanog održavanja komunalne infrastrukture .</w:t>
      </w:r>
    </w:p>
    <w:p w14:paraId="582DE111" w14:textId="77777777" w:rsidR="00751925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 xml:space="preserve"> </w:t>
      </w:r>
      <w:r w:rsidRPr="0080669D">
        <w:rPr>
          <w:rFonts w:cstheme="minorHAnsi"/>
          <w:sz w:val="24"/>
          <w:szCs w:val="24"/>
          <w:u w:val="single"/>
        </w:rPr>
        <w:t>Financijski rashodi-skupina 34-</w:t>
      </w:r>
      <w:r w:rsidRPr="0080669D">
        <w:rPr>
          <w:rFonts w:cstheme="minorHAnsi"/>
          <w:sz w:val="24"/>
          <w:szCs w:val="24"/>
        </w:rPr>
        <w:t xml:space="preserve"> odnose se na troškove platnog prometa, rashoda za kamate i ostalih financijskih rashoda.</w:t>
      </w:r>
    </w:p>
    <w:p w14:paraId="73202F00" w14:textId="77777777" w:rsidR="00103F6A" w:rsidRPr="0080669D" w:rsidRDefault="00103F6A" w:rsidP="00751925">
      <w:pPr>
        <w:ind w:firstLine="708"/>
        <w:jc w:val="both"/>
        <w:rPr>
          <w:rFonts w:cstheme="minorHAnsi"/>
          <w:sz w:val="24"/>
          <w:szCs w:val="24"/>
        </w:rPr>
      </w:pPr>
      <w:r w:rsidRPr="00103F6A">
        <w:rPr>
          <w:rFonts w:cstheme="minorHAnsi"/>
          <w:b/>
          <w:sz w:val="24"/>
          <w:szCs w:val="24"/>
          <w:u w:val="single"/>
        </w:rPr>
        <w:t>Obrazloženje:</w:t>
      </w:r>
      <w:r>
        <w:rPr>
          <w:rFonts w:cstheme="minorHAnsi"/>
          <w:sz w:val="24"/>
          <w:szCs w:val="24"/>
        </w:rPr>
        <w:t xml:space="preserve"> Sa planiranih 5.070,00 eura povećava se za 29.000,00 eura na 34.070,00 eura radi povećanih bankarskih izdataka koje su vezane za zaduženje.(kamate)</w:t>
      </w:r>
    </w:p>
    <w:p w14:paraId="34B80D6F" w14:textId="77777777" w:rsidR="00751925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Naknade građanima i kućanstvima –skupina 37</w:t>
      </w:r>
      <w:r w:rsidRPr="0080669D">
        <w:rPr>
          <w:rFonts w:cstheme="minorHAnsi"/>
          <w:sz w:val="24"/>
          <w:szCs w:val="24"/>
        </w:rPr>
        <w:t xml:space="preserve">, u najvećoj mjeri se odnose na socijalnu skrb, na pomoći socijalno ugroženom stanovništvu, jednokratne pomoći rodiljama, pomoći studentima i izvrsnim učenicima osnovne i srednjih škola. </w:t>
      </w:r>
    </w:p>
    <w:p w14:paraId="13E82DAC" w14:textId="77777777" w:rsidR="00103F6A" w:rsidRPr="0080669D" w:rsidRDefault="00103F6A" w:rsidP="00751925">
      <w:pPr>
        <w:ind w:firstLine="708"/>
        <w:jc w:val="both"/>
        <w:rPr>
          <w:rFonts w:cstheme="minorHAnsi"/>
          <w:sz w:val="24"/>
          <w:szCs w:val="24"/>
        </w:rPr>
      </w:pPr>
      <w:r w:rsidRPr="00103F6A">
        <w:rPr>
          <w:rFonts w:cstheme="minorHAnsi"/>
          <w:b/>
          <w:sz w:val="24"/>
          <w:szCs w:val="24"/>
          <w:u w:val="single"/>
        </w:rPr>
        <w:t>Obrazloženje:</w:t>
      </w:r>
      <w:r>
        <w:rPr>
          <w:rFonts w:cstheme="minorHAnsi"/>
          <w:sz w:val="24"/>
          <w:szCs w:val="24"/>
        </w:rPr>
        <w:t xml:space="preserve"> 150.800,00 eura povećavaju se za 20.900,00 eura na 171.700,00 eura, radi usklađenje plana i potrebnih sredstava za izvršenje</w:t>
      </w:r>
    </w:p>
    <w:p w14:paraId="4D2CEADD" w14:textId="77777777" w:rsidR="00751925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Ostali rashodi-skupina 38 čine</w:t>
      </w:r>
      <w:r w:rsidRPr="0080669D">
        <w:rPr>
          <w:rFonts w:cstheme="minorHAnsi"/>
          <w:sz w:val="24"/>
          <w:szCs w:val="24"/>
        </w:rPr>
        <w:t xml:space="preserve">: tekuće donacije udrugama građana,  tekuće donacije sportskim, kulturnim, vatrogasnim i ostalim udrugama, te na kapitalne prijenose sredstava trgovačkom društvu za izgradnju vodoopskrbnog sustava. </w:t>
      </w:r>
    </w:p>
    <w:p w14:paraId="4F3AEFC9" w14:textId="77777777" w:rsidR="00103F6A" w:rsidRPr="0080669D" w:rsidRDefault="00103F6A" w:rsidP="00751925">
      <w:pPr>
        <w:ind w:firstLine="708"/>
        <w:jc w:val="both"/>
        <w:rPr>
          <w:rFonts w:cstheme="minorHAnsi"/>
          <w:sz w:val="24"/>
          <w:szCs w:val="24"/>
        </w:rPr>
      </w:pPr>
      <w:r w:rsidRPr="00103F6A">
        <w:rPr>
          <w:rFonts w:cstheme="minorHAnsi"/>
          <w:b/>
          <w:sz w:val="24"/>
          <w:szCs w:val="24"/>
          <w:u w:val="single"/>
        </w:rPr>
        <w:t>Obrazloženje:</w:t>
      </w:r>
      <w:r>
        <w:rPr>
          <w:rFonts w:cstheme="minorHAnsi"/>
          <w:sz w:val="24"/>
          <w:szCs w:val="24"/>
        </w:rPr>
        <w:t xml:space="preserve"> planirana sredstva od 276.120,00 eura povećavaju se za 8.700,00  eura na 284.820,00 eura, zbog usklađenja plana i potrebe financiranja ovih rashoda do kraja godine.</w:t>
      </w:r>
    </w:p>
    <w:p w14:paraId="230DC125" w14:textId="77777777" w:rsidR="00751925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Rashodi za nabavu proizvedene dugotrajne imovine-skupina 42</w:t>
      </w:r>
      <w:r w:rsidRPr="0080669D">
        <w:rPr>
          <w:rFonts w:cstheme="minorHAnsi"/>
          <w:sz w:val="24"/>
          <w:szCs w:val="24"/>
        </w:rPr>
        <w:t xml:space="preserve"> -odnose se na  nabavu opreme za održavanje javnih površina, uređenje pješačkih staza, izgradnju i uređenje prometnica, </w:t>
      </w:r>
      <w:r w:rsidR="00FA545E" w:rsidRPr="0080669D">
        <w:rPr>
          <w:rFonts w:cstheme="minorHAnsi"/>
          <w:sz w:val="24"/>
          <w:szCs w:val="24"/>
        </w:rPr>
        <w:t>nerazvrstanih cesta</w:t>
      </w:r>
      <w:r w:rsidRPr="0080669D">
        <w:rPr>
          <w:rFonts w:cstheme="minorHAnsi"/>
          <w:sz w:val="24"/>
          <w:szCs w:val="24"/>
        </w:rPr>
        <w:t xml:space="preserve">, </w:t>
      </w:r>
      <w:r w:rsidR="00FA545E" w:rsidRPr="0080669D">
        <w:rPr>
          <w:rFonts w:cstheme="minorHAnsi"/>
          <w:sz w:val="24"/>
          <w:szCs w:val="24"/>
        </w:rPr>
        <w:t>izgradnju vodovoda, izgradnja zgrade vrtića i drugo.</w:t>
      </w:r>
    </w:p>
    <w:p w14:paraId="61B77B16" w14:textId="77777777" w:rsidR="00103F6A" w:rsidRPr="0080669D" w:rsidRDefault="00103F6A" w:rsidP="00751925">
      <w:pPr>
        <w:ind w:firstLine="708"/>
        <w:jc w:val="both"/>
        <w:rPr>
          <w:rFonts w:cstheme="minorHAnsi"/>
          <w:sz w:val="24"/>
          <w:szCs w:val="24"/>
        </w:rPr>
      </w:pPr>
      <w:r w:rsidRPr="00103F6A">
        <w:rPr>
          <w:rFonts w:cstheme="minorHAnsi"/>
          <w:b/>
          <w:sz w:val="24"/>
          <w:szCs w:val="24"/>
          <w:u w:val="single"/>
        </w:rPr>
        <w:t>Obrazloženje</w:t>
      </w:r>
      <w:r>
        <w:rPr>
          <w:rFonts w:cstheme="minorHAnsi"/>
          <w:sz w:val="24"/>
          <w:szCs w:val="24"/>
        </w:rPr>
        <w:t>: planirani iznos od 3.592.325,00 eura smanjuje se za 632.625,00 na 2.959.700,00 eura, radi obračuna konačnih rashoda kapitalnih projekata koji se financiraju EU sredstvima.</w:t>
      </w:r>
    </w:p>
    <w:p w14:paraId="56F9E23E" w14:textId="77777777" w:rsidR="00751925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 xml:space="preserve"> Rashodi za dodatna ulaganja na nefinancijsku imovinu</w:t>
      </w:r>
      <w:r w:rsidRPr="0080669D">
        <w:rPr>
          <w:rFonts w:cstheme="minorHAnsi"/>
          <w:sz w:val="24"/>
          <w:szCs w:val="24"/>
        </w:rPr>
        <w:t xml:space="preserve"> -skupina 45 -odnose se na uređenje općinskih zgrada i ostalih objekata u vlasništvu  općine.</w:t>
      </w:r>
    </w:p>
    <w:p w14:paraId="4B6949E7" w14:textId="77777777" w:rsidR="00103F6A" w:rsidRPr="0080669D" w:rsidRDefault="00103F6A" w:rsidP="00751925">
      <w:pPr>
        <w:ind w:firstLine="708"/>
        <w:jc w:val="both"/>
        <w:rPr>
          <w:rFonts w:cstheme="minorHAnsi"/>
          <w:sz w:val="24"/>
          <w:szCs w:val="24"/>
        </w:rPr>
      </w:pPr>
      <w:r w:rsidRPr="00183DE0">
        <w:rPr>
          <w:rFonts w:cstheme="minorHAnsi"/>
          <w:b/>
          <w:sz w:val="24"/>
          <w:szCs w:val="24"/>
          <w:u w:val="single"/>
        </w:rPr>
        <w:t>Obrazloženje:</w:t>
      </w:r>
      <w:r>
        <w:rPr>
          <w:rFonts w:cstheme="minorHAnsi"/>
          <w:sz w:val="24"/>
          <w:szCs w:val="24"/>
        </w:rPr>
        <w:t xml:space="preserve"> rashodi ove skupine smanjuju se sa 95.000,00 eura za 63.000,00 eura na 32.000,00 eura. Smanjenjem su  se uskladili planirani i izvršeni rashodi ove skupine.</w:t>
      </w:r>
    </w:p>
    <w:p w14:paraId="2144F38B" w14:textId="77777777" w:rsidR="00751925" w:rsidRDefault="00751925" w:rsidP="0075192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lastRenderedPageBreak/>
        <w:t xml:space="preserve">Izdaci za otplate zajmova –skupina 54- </w:t>
      </w:r>
      <w:r w:rsidRPr="0080669D">
        <w:rPr>
          <w:rFonts w:cstheme="minorHAnsi"/>
          <w:sz w:val="24"/>
          <w:szCs w:val="24"/>
        </w:rPr>
        <w:t xml:space="preserve">odnose se na planiranu </w:t>
      </w:r>
      <w:r w:rsidR="00183DE0">
        <w:rPr>
          <w:rFonts w:cstheme="minorHAnsi"/>
          <w:sz w:val="24"/>
          <w:szCs w:val="24"/>
        </w:rPr>
        <w:t xml:space="preserve">kratkoročnog zaduženja kod poslovne banke. </w:t>
      </w:r>
    </w:p>
    <w:p w14:paraId="6D3FE00E" w14:textId="77777777" w:rsidR="00FA545E" w:rsidRPr="0080669D" w:rsidRDefault="00183DE0" w:rsidP="00183DE0">
      <w:pPr>
        <w:ind w:firstLine="708"/>
        <w:jc w:val="both"/>
        <w:rPr>
          <w:rFonts w:cstheme="minorHAnsi"/>
          <w:sz w:val="24"/>
          <w:szCs w:val="24"/>
        </w:rPr>
      </w:pPr>
      <w:r w:rsidRPr="00183DE0">
        <w:rPr>
          <w:rFonts w:cstheme="minorHAnsi"/>
          <w:b/>
          <w:sz w:val="24"/>
          <w:szCs w:val="24"/>
          <w:u w:val="single"/>
        </w:rPr>
        <w:t>Obrazloženje:</w:t>
      </w:r>
      <w:r>
        <w:rPr>
          <w:rFonts w:cstheme="minorHAnsi"/>
          <w:sz w:val="24"/>
          <w:szCs w:val="24"/>
        </w:rPr>
        <w:t xml:space="preserve"> Planirani izdaci se sa 1.200.000,00 eura smanjuju na 500.000,00 eura, a odnose se na otplatu prošlogodišnje zaduženja.</w:t>
      </w:r>
      <w:r w:rsidR="00751925" w:rsidRPr="0080669D">
        <w:rPr>
          <w:rFonts w:cstheme="minorHAnsi"/>
          <w:sz w:val="24"/>
          <w:szCs w:val="24"/>
        </w:rPr>
        <w:tab/>
      </w:r>
      <w:r w:rsidR="00751925" w:rsidRPr="0080669D">
        <w:rPr>
          <w:rFonts w:cstheme="minorHAnsi"/>
          <w:sz w:val="24"/>
          <w:szCs w:val="24"/>
        </w:rPr>
        <w:tab/>
      </w:r>
      <w:r w:rsidR="00751925" w:rsidRPr="0080669D">
        <w:rPr>
          <w:rFonts w:cstheme="minorHAnsi"/>
          <w:sz w:val="24"/>
          <w:szCs w:val="24"/>
        </w:rPr>
        <w:tab/>
      </w:r>
    </w:p>
    <w:p w14:paraId="46835AA4" w14:textId="77777777" w:rsidR="00FA545E" w:rsidRPr="0080669D" w:rsidRDefault="00362A1E" w:rsidP="00751925">
      <w:pPr>
        <w:spacing w:line="300" w:lineRule="auto"/>
        <w:rPr>
          <w:rFonts w:cstheme="minorHAnsi"/>
          <w:b/>
          <w:color w:val="2F5496" w:themeColor="accent5" w:themeShade="BF"/>
          <w:sz w:val="24"/>
          <w:szCs w:val="24"/>
        </w:rPr>
      </w:pPr>
      <w:r w:rsidRPr="0080669D">
        <w:rPr>
          <w:rFonts w:cstheme="minorHAnsi"/>
          <w:b/>
          <w:color w:val="2F5496" w:themeColor="accent5" w:themeShade="BF"/>
          <w:sz w:val="24"/>
          <w:szCs w:val="24"/>
        </w:rPr>
        <w:t>IZVORI FINANCIRANJA</w:t>
      </w:r>
    </w:p>
    <w:p w14:paraId="38393299" w14:textId="77777777" w:rsidR="00FA545E" w:rsidRPr="0080669D" w:rsidRDefault="00362A1E" w:rsidP="00362A1E">
      <w:pPr>
        <w:spacing w:line="300" w:lineRule="auto"/>
        <w:ind w:firstLine="708"/>
        <w:rPr>
          <w:rFonts w:cstheme="minorHAnsi"/>
          <w:iCs/>
          <w:color w:val="000000"/>
          <w:sz w:val="24"/>
          <w:szCs w:val="24"/>
        </w:rPr>
      </w:pPr>
      <w:r w:rsidRPr="0080669D">
        <w:rPr>
          <w:rFonts w:cstheme="minorHAnsi"/>
          <w:iCs/>
          <w:color w:val="000000"/>
          <w:sz w:val="24"/>
          <w:szCs w:val="24"/>
        </w:rPr>
        <w:t>Izvore financiranja čine skupine prihoda i primitaka iz kojih se podmiruju rashodi i izdaci određene vrste i utvrđene namjene. Prihodi i primici planiraju se, raspoređuju i iskazuju prema izvorima iz kojih potječu, a rashodi i izdaci planiraju se, izvršavaju i računovodstveno prate prema izvorima financiranja.</w:t>
      </w:r>
    </w:p>
    <w:p w14:paraId="0556FC70" w14:textId="77777777" w:rsidR="00BD44E5" w:rsidRPr="0080669D" w:rsidRDefault="00534005" w:rsidP="00183DE0">
      <w:pPr>
        <w:spacing w:line="300" w:lineRule="auto"/>
        <w:ind w:firstLine="708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D4792">
        <w:rPr>
          <w:rFonts w:cstheme="minorHAnsi"/>
          <w:color w:val="000000"/>
          <w:sz w:val="24"/>
          <w:szCs w:val="24"/>
          <w:u w:val="single"/>
          <w:shd w:val="clear" w:color="auto" w:fill="FFFFFF"/>
        </w:rPr>
        <w:t>Izvori financiranja</w:t>
      </w:r>
      <w:r w:rsidRPr="0080669D">
        <w:rPr>
          <w:rFonts w:cstheme="minorHAnsi"/>
          <w:color w:val="000000"/>
          <w:sz w:val="24"/>
          <w:szCs w:val="24"/>
          <w:shd w:val="clear" w:color="auto" w:fill="FFFFFF"/>
        </w:rPr>
        <w:t xml:space="preserve"> jesu: opći prihodi i primici, vlastiti prihodi, prihodi za posebne namjene, pomoći, donacije, prihodi od prodaje ili zamjene nefinancijske imovine, naknade s naslova osiguranja i namjenski primici.</w:t>
      </w:r>
    </w:p>
    <w:p w14:paraId="751F1AE4" w14:textId="77777777" w:rsidR="00534005" w:rsidRPr="0080669D" w:rsidRDefault="00534005" w:rsidP="00534005">
      <w:pPr>
        <w:spacing w:line="300" w:lineRule="auto"/>
        <w:rPr>
          <w:rFonts w:cstheme="minorHAnsi"/>
          <w:b/>
          <w:color w:val="2F5496" w:themeColor="accent5" w:themeShade="BF"/>
          <w:sz w:val="24"/>
          <w:szCs w:val="24"/>
          <w:shd w:val="clear" w:color="auto" w:fill="FFFFFF"/>
        </w:rPr>
      </w:pPr>
      <w:r w:rsidRPr="0080669D">
        <w:rPr>
          <w:rFonts w:cstheme="minorHAnsi"/>
          <w:b/>
          <w:color w:val="2F5496" w:themeColor="accent5" w:themeShade="BF"/>
          <w:sz w:val="24"/>
          <w:szCs w:val="24"/>
          <w:shd w:val="clear" w:color="auto" w:fill="FFFFFF"/>
        </w:rPr>
        <w:t xml:space="preserve">FUNKCIJSKA KLASIFIKACIJA </w:t>
      </w:r>
    </w:p>
    <w:p w14:paraId="4557A499" w14:textId="77777777" w:rsidR="00534005" w:rsidRPr="0080669D" w:rsidRDefault="00534005" w:rsidP="00DD4792">
      <w:pPr>
        <w:spacing w:line="300" w:lineRule="auto"/>
        <w:ind w:firstLine="708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80669D">
        <w:rPr>
          <w:rFonts w:cstheme="minorHAnsi"/>
          <w:color w:val="000000"/>
          <w:sz w:val="24"/>
          <w:szCs w:val="24"/>
          <w:shd w:val="clear" w:color="auto" w:fill="FFFFFF"/>
        </w:rPr>
        <w:t xml:space="preserve">Brojčane oznake funkcijske klasifikacije vežu se uz rashode iskazane prema računima ekonomske klasifikacije svake aktivnosti ili projekta. </w:t>
      </w:r>
    </w:p>
    <w:p w14:paraId="4E526084" w14:textId="77777777" w:rsidR="00534005" w:rsidRDefault="00534005" w:rsidP="00183DE0">
      <w:pPr>
        <w:spacing w:line="300" w:lineRule="auto"/>
        <w:ind w:firstLine="708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DD4792">
        <w:rPr>
          <w:rFonts w:cstheme="minorHAnsi"/>
          <w:color w:val="000000"/>
          <w:sz w:val="24"/>
          <w:szCs w:val="24"/>
          <w:u w:val="single"/>
          <w:shd w:val="clear" w:color="auto" w:fill="FFFFFF"/>
        </w:rPr>
        <w:t>Funkcijska klasifikacija</w:t>
      </w:r>
      <w:r w:rsidRPr="0080669D">
        <w:rPr>
          <w:rFonts w:cstheme="minorHAnsi"/>
          <w:color w:val="000000"/>
          <w:sz w:val="24"/>
          <w:szCs w:val="24"/>
          <w:shd w:val="clear" w:color="auto" w:fill="FFFFFF"/>
        </w:rPr>
        <w:t xml:space="preserve"> pokazuje aktivnosti lokalne jedinice organizirane i razvrstane prema ulaganjima sredstava: opće javne usluge, javni red i sigurnost, ekonomske poslove, zaštita okoliša, unapređenje stanovanja zajednice, rekreacija, kultura i religija, obrazovanje i socijalna zaštita.</w:t>
      </w:r>
    </w:p>
    <w:p w14:paraId="494D871D" w14:textId="77777777" w:rsidR="00183DE0" w:rsidRPr="00183DE0" w:rsidRDefault="00183DE0" w:rsidP="00183DE0">
      <w:pPr>
        <w:spacing w:line="300" w:lineRule="auto"/>
        <w:ind w:firstLine="708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3E45313C" w14:textId="77777777" w:rsidR="0080669D" w:rsidRPr="00183DE0" w:rsidRDefault="00362A1E" w:rsidP="00362A1E">
      <w:pPr>
        <w:rPr>
          <w:rFonts w:cstheme="minorHAnsi"/>
          <w:b/>
          <w:color w:val="0070C0"/>
          <w:sz w:val="28"/>
          <w:szCs w:val="28"/>
          <w:u w:val="single"/>
        </w:rPr>
      </w:pPr>
      <w:r w:rsidRPr="0080669D">
        <w:rPr>
          <w:rFonts w:cstheme="minorHAnsi"/>
          <w:b/>
          <w:color w:val="0070C0"/>
          <w:sz w:val="28"/>
          <w:szCs w:val="28"/>
          <w:u w:val="single"/>
        </w:rPr>
        <w:t xml:space="preserve">II </w:t>
      </w:r>
      <w:r w:rsidR="00FA545E" w:rsidRPr="0080669D">
        <w:rPr>
          <w:rFonts w:cstheme="minorHAnsi"/>
          <w:b/>
          <w:color w:val="0070C0"/>
          <w:sz w:val="28"/>
          <w:szCs w:val="28"/>
          <w:u w:val="single"/>
        </w:rPr>
        <w:t>POSEBNI DIO</w:t>
      </w:r>
    </w:p>
    <w:p w14:paraId="7F7EB27E" w14:textId="77777777" w:rsidR="00FA545E" w:rsidRPr="0080669D" w:rsidRDefault="00FA545E" w:rsidP="00FA545E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Posebni dio proračuna</w:t>
      </w:r>
      <w:r w:rsidRPr="0080669D">
        <w:rPr>
          <w:rFonts w:cstheme="minorHAnsi"/>
          <w:sz w:val="24"/>
          <w:szCs w:val="24"/>
        </w:rPr>
        <w:t xml:space="preserve"> koji sadrži plan rashoda i izdataka raspoređenih u  razdjelu i glavi , koj</w:t>
      </w:r>
      <w:r w:rsidR="00362A1E" w:rsidRPr="0080669D">
        <w:rPr>
          <w:rFonts w:cstheme="minorHAnsi"/>
          <w:sz w:val="24"/>
          <w:szCs w:val="24"/>
        </w:rPr>
        <w:t>i se sastoje od programa koji</w:t>
      </w:r>
      <w:r w:rsidRPr="0080669D">
        <w:rPr>
          <w:rFonts w:cstheme="minorHAnsi"/>
          <w:sz w:val="24"/>
          <w:szCs w:val="24"/>
        </w:rPr>
        <w:t xml:space="preserve"> sadrže aktivnosti, tekuće i kapitalne projekte.</w:t>
      </w:r>
    </w:p>
    <w:p w14:paraId="3A929AF6" w14:textId="77777777" w:rsidR="00FA545E" w:rsidRPr="0080669D" w:rsidRDefault="00FA545E" w:rsidP="00FA545E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Posebni dio proračuna sadrži rashode i izdatke raspoređene po programima, njihovim sastavnim dijelovima -aktivnostima.</w:t>
      </w:r>
    </w:p>
    <w:p w14:paraId="254FADB4" w14:textId="77777777" w:rsidR="00FA545E" w:rsidRPr="0080669D" w:rsidRDefault="00FA545E" w:rsidP="00FA545E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b/>
          <w:sz w:val="24"/>
          <w:szCs w:val="24"/>
          <w:u w:val="single"/>
        </w:rPr>
        <w:t>Rashodi i izdaci po organizacijskoj klasifikaciji</w:t>
      </w:r>
      <w:r w:rsidRPr="0080669D">
        <w:rPr>
          <w:rFonts w:cstheme="minorHAnsi"/>
          <w:sz w:val="24"/>
          <w:szCs w:val="24"/>
        </w:rPr>
        <w:t xml:space="preserve"> </w:t>
      </w:r>
    </w:p>
    <w:p w14:paraId="7CC7A02A" w14:textId="77777777" w:rsidR="00FA545E" w:rsidRPr="0080669D" w:rsidRDefault="00FA545E" w:rsidP="00FA545E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Organizacijskom klasifikacijom definira se razina utvrđena za potrebe planiranja i izvršavanja proračuna. Prema organizacijskoj klasifikaciji Proračun Općine Donji Andrijevci sastoji se od jedinstvenog  razdjela: - Općina Donji Andrijevci</w:t>
      </w:r>
    </w:p>
    <w:p w14:paraId="115859EE" w14:textId="77777777" w:rsidR="00FA545E" w:rsidRPr="0080669D" w:rsidRDefault="00FA545E" w:rsidP="00FA545E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 xml:space="preserve"> Razdjel</w:t>
      </w:r>
      <w:r w:rsidRPr="0080669D">
        <w:rPr>
          <w:rFonts w:cstheme="minorHAnsi"/>
          <w:sz w:val="24"/>
          <w:szCs w:val="24"/>
        </w:rPr>
        <w:t xml:space="preserve"> je organizacijska razina utvrđena za potrebe planiranja i izvršavanja proračuna, a sastoji se od jedne ili više glava. </w:t>
      </w:r>
    </w:p>
    <w:p w14:paraId="057EBDE1" w14:textId="77777777" w:rsidR="00FA545E" w:rsidRPr="0080669D" w:rsidRDefault="00FA545E" w:rsidP="00FA545E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Glavu</w:t>
      </w:r>
      <w:r w:rsidRPr="0080669D">
        <w:rPr>
          <w:rFonts w:cstheme="minorHAnsi"/>
          <w:sz w:val="24"/>
          <w:szCs w:val="24"/>
        </w:rPr>
        <w:t xml:space="preserve"> čine programi usmjereni na ispunjavanje prioritetnih ciljeva Općine.</w:t>
      </w:r>
    </w:p>
    <w:p w14:paraId="6A471FFA" w14:textId="77777777" w:rsidR="00FA545E" w:rsidRPr="0080669D" w:rsidRDefault="00FA545E" w:rsidP="00FA545E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lastRenderedPageBreak/>
        <w:t xml:space="preserve"> Program</w:t>
      </w:r>
      <w:r w:rsidRPr="0080669D">
        <w:rPr>
          <w:rFonts w:cstheme="minorHAnsi"/>
          <w:sz w:val="24"/>
          <w:szCs w:val="24"/>
        </w:rPr>
        <w:t xml:space="preserve"> se sastoji od jedne ili više aktivnosti i/ili tekućih projekata i/ili kapitalnih projekata. </w:t>
      </w:r>
    </w:p>
    <w:p w14:paraId="45A29F59" w14:textId="77777777" w:rsidR="00FA545E" w:rsidRPr="0080669D" w:rsidRDefault="00FA545E" w:rsidP="00FA545E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 xml:space="preserve">Aktivnost </w:t>
      </w:r>
      <w:r w:rsidRPr="0080669D">
        <w:rPr>
          <w:rFonts w:cstheme="minorHAnsi"/>
          <w:sz w:val="24"/>
          <w:szCs w:val="24"/>
        </w:rPr>
        <w:t>je dio programa za koji nije unaprijed određeno vrijeme trajanja, a u kojem su planirani rashodi i izdaci za ostvarenje ciljeva utvrđenih programom.</w:t>
      </w:r>
    </w:p>
    <w:p w14:paraId="0AC7F7E5" w14:textId="77777777" w:rsidR="00FA545E" w:rsidRPr="0080669D" w:rsidRDefault="00FA545E" w:rsidP="00CD4085">
      <w:pPr>
        <w:jc w:val="both"/>
        <w:rPr>
          <w:rFonts w:cstheme="minorHAnsi"/>
          <w:b/>
          <w:color w:val="2F5496" w:themeColor="accent5" w:themeShade="BF"/>
          <w:sz w:val="24"/>
          <w:szCs w:val="24"/>
          <w:u w:val="single"/>
        </w:rPr>
      </w:pPr>
      <w:r w:rsidRPr="0080669D">
        <w:rPr>
          <w:rFonts w:cstheme="minorHAnsi"/>
          <w:b/>
          <w:color w:val="2F5496" w:themeColor="accent5" w:themeShade="BF"/>
          <w:sz w:val="24"/>
          <w:szCs w:val="24"/>
          <w:u w:val="single"/>
        </w:rPr>
        <w:t>RA</w:t>
      </w:r>
      <w:r w:rsidR="00534005" w:rsidRPr="0080669D">
        <w:rPr>
          <w:rFonts w:cstheme="minorHAnsi"/>
          <w:b/>
          <w:color w:val="2F5496" w:themeColor="accent5" w:themeShade="BF"/>
          <w:sz w:val="24"/>
          <w:szCs w:val="24"/>
          <w:u w:val="single"/>
        </w:rPr>
        <w:t>ZDJEL 010 OPĆINA DONJI ANDRIJEVCI</w:t>
      </w:r>
    </w:p>
    <w:p w14:paraId="347DC882" w14:textId="77777777" w:rsidR="00FA545E" w:rsidRPr="0080669D" w:rsidRDefault="00FA545E" w:rsidP="00FA545E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 xml:space="preserve"> Ukupno planirana sredstva za ovaj razdjel iznose </w:t>
      </w:r>
      <w:r w:rsidR="00183DE0">
        <w:rPr>
          <w:rFonts w:cstheme="minorHAnsi"/>
          <w:b/>
          <w:sz w:val="24"/>
          <w:szCs w:val="24"/>
        </w:rPr>
        <w:t>5.672.057,48</w:t>
      </w:r>
      <w:r w:rsidRPr="0080669D">
        <w:rPr>
          <w:rFonts w:cstheme="minorHAnsi"/>
          <w:b/>
          <w:sz w:val="24"/>
          <w:szCs w:val="24"/>
        </w:rPr>
        <w:t xml:space="preserve"> EUR</w:t>
      </w:r>
    </w:p>
    <w:p w14:paraId="58820588" w14:textId="77777777" w:rsidR="00FA545E" w:rsidRPr="0080669D" w:rsidRDefault="00FA545E" w:rsidP="00CD4085">
      <w:pPr>
        <w:jc w:val="both"/>
        <w:rPr>
          <w:rFonts w:cstheme="minorHAnsi"/>
          <w:b/>
          <w:color w:val="2F5496" w:themeColor="accent5" w:themeShade="BF"/>
          <w:sz w:val="24"/>
          <w:szCs w:val="24"/>
          <w:u w:val="single"/>
        </w:rPr>
      </w:pPr>
      <w:r w:rsidRPr="0080669D">
        <w:rPr>
          <w:rFonts w:cstheme="minorHAnsi"/>
          <w:b/>
          <w:color w:val="2F5496" w:themeColor="accent5" w:themeShade="BF"/>
          <w:sz w:val="24"/>
          <w:szCs w:val="24"/>
          <w:u w:val="single"/>
        </w:rPr>
        <w:t>GLAVA 010-01- JEDINSTVENI  UPRAVNI ODJEL</w:t>
      </w:r>
    </w:p>
    <w:p w14:paraId="0F1B183D" w14:textId="77777777" w:rsidR="00534005" w:rsidRPr="0080669D" w:rsidRDefault="00FA545E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 xml:space="preserve"> Ukupno planira</w:t>
      </w:r>
      <w:r w:rsidR="0052124F">
        <w:rPr>
          <w:rFonts w:cstheme="minorHAnsi"/>
          <w:sz w:val="24"/>
          <w:szCs w:val="24"/>
        </w:rPr>
        <w:t>n</w:t>
      </w:r>
      <w:r w:rsidR="00183DE0">
        <w:rPr>
          <w:rFonts w:cstheme="minorHAnsi"/>
          <w:sz w:val="24"/>
          <w:szCs w:val="24"/>
        </w:rPr>
        <w:t>a sredstva za ovu glavu iznose 5.672.057,48</w:t>
      </w:r>
      <w:r w:rsidRPr="0080669D">
        <w:rPr>
          <w:rFonts w:cstheme="minorHAnsi"/>
          <w:sz w:val="24"/>
          <w:szCs w:val="24"/>
        </w:rPr>
        <w:t xml:space="preserve"> EUR</w:t>
      </w:r>
    </w:p>
    <w:p w14:paraId="1D7D89DE" w14:textId="77777777" w:rsidR="00534005" w:rsidRPr="0080669D" w:rsidRDefault="00C80641" w:rsidP="00534005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PROGRAM 1001-REDOVNA AKTIV</w:t>
      </w:r>
      <w:r w:rsidR="00534005" w:rsidRPr="0080669D">
        <w:rPr>
          <w:rFonts w:cstheme="minorHAnsi"/>
          <w:b/>
          <w:sz w:val="24"/>
          <w:szCs w:val="24"/>
          <w:u w:val="single"/>
        </w:rPr>
        <w:t>NOST</w:t>
      </w:r>
    </w:p>
    <w:p w14:paraId="741EDBD8" w14:textId="77777777" w:rsidR="00534005" w:rsidRPr="0080669D" w:rsidRDefault="00183DE0" w:rsidP="00534005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Plan: 1.418.770,00</w:t>
      </w:r>
      <w:r w:rsidR="00181DF5" w:rsidRPr="0080669D">
        <w:rPr>
          <w:rFonts w:cstheme="minorHAnsi"/>
          <w:b/>
          <w:sz w:val="24"/>
          <w:szCs w:val="24"/>
          <w:u w:val="single"/>
        </w:rPr>
        <w:t xml:space="preserve"> EUR</w:t>
      </w:r>
    </w:p>
    <w:p w14:paraId="5EE4D146" w14:textId="77777777" w:rsidR="00534005" w:rsidRPr="0080669D" w:rsidRDefault="00534005" w:rsidP="00534005">
      <w:pPr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Aktivnost : 1001-01 Rashodi poslovanja općinske uprave</w:t>
      </w:r>
    </w:p>
    <w:p w14:paraId="0B3D422D" w14:textId="77777777" w:rsidR="00534005" w:rsidRPr="0080669D" w:rsidRDefault="00534005" w:rsidP="00534005">
      <w:pPr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Aktivnost:  1001-02 Nabava dugotrajne imovine-općinska uprava</w:t>
      </w:r>
    </w:p>
    <w:p w14:paraId="4820605C" w14:textId="77777777" w:rsidR="00534005" w:rsidRPr="0080669D" w:rsidRDefault="00534005" w:rsidP="00534005">
      <w:pPr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Aktivnost:  1001-03 Foto natječaj</w:t>
      </w:r>
    </w:p>
    <w:p w14:paraId="1D1D831D" w14:textId="77777777" w:rsidR="00534005" w:rsidRPr="0080669D" w:rsidRDefault="00534005" w:rsidP="00534005">
      <w:pPr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Aktivnost:  1001-04 Obilježavanje dana općine</w:t>
      </w:r>
    </w:p>
    <w:p w14:paraId="103BB346" w14:textId="77777777" w:rsidR="00534005" w:rsidRPr="0080669D" w:rsidRDefault="00534005" w:rsidP="00534005">
      <w:pPr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Aktivnost:  1001-05 Manifestacije u općini</w:t>
      </w:r>
    </w:p>
    <w:p w14:paraId="5D593FB2" w14:textId="77777777" w:rsidR="00534005" w:rsidRPr="0080669D" w:rsidRDefault="00534005" w:rsidP="00534005">
      <w:pPr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Aktivnost:  1001-06 Advent</w:t>
      </w:r>
    </w:p>
    <w:p w14:paraId="43ED8381" w14:textId="77777777" w:rsidR="00534005" w:rsidRDefault="00534005" w:rsidP="00534005">
      <w:pPr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Aktivnost:  1001-07 Uskrs</w:t>
      </w:r>
    </w:p>
    <w:p w14:paraId="09DABEAA" w14:textId="77777777" w:rsidR="00C80641" w:rsidRPr="0080669D" w:rsidRDefault="00C80641" w:rsidP="0053400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Aktivnost : 1001-08- Izbori</w:t>
      </w:r>
    </w:p>
    <w:p w14:paraId="27D12839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Cilj programa:</w:t>
      </w:r>
      <w:r w:rsidRPr="0080669D">
        <w:rPr>
          <w:rFonts w:cstheme="minorHAnsi"/>
          <w:sz w:val="24"/>
          <w:szCs w:val="24"/>
        </w:rPr>
        <w:t xml:space="preserve"> obavljanje stručnih, protokolarnih, savjetodavnih i administrativno-tehničkih poslova vezanih za rad načelnika i općinskog vijeća, redovno podmirivanje financijskih obveza prema zaposlenicima, osiguranje materijalnih i drugih uvjeta za redovno obavljanje zadaća tijela, nabava uredskog materijala, sitnog inventara kao i obavljanje tekućeg i investicijskog održavanja opreme, osiguranje grijanja, električne energije i čišćenja zgrade Općine kao i povećanje razine osposobljavanja zaposlenika, te održavanje manifestacija i obljetnica pod pokroviteljstvom Općine. Planirana je i proračunska pričuva za financiranje rashoda nastalih uslijed nepredviđenih situacija uzrokovanih izvanrednih događaja.</w:t>
      </w:r>
      <w:r w:rsidR="00C80641">
        <w:rPr>
          <w:rFonts w:cstheme="minorHAnsi"/>
          <w:sz w:val="24"/>
          <w:szCs w:val="24"/>
        </w:rPr>
        <w:t xml:space="preserve"> Također je planiran i okvirni iznos za troškove održavanja lokalnih izbora.</w:t>
      </w:r>
    </w:p>
    <w:p w14:paraId="1E00C97B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Pokazatelj uspješnosti:</w:t>
      </w:r>
      <w:r w:rsidRPr="0080669D">
        <w:rPr>
          <w:rFonts w:cstheme="minorHAnsi"/>
          <w:sz w:val="24"/>
          <w:szCs w:val="24"/>
        </w:rPr>
        <w:t xml:space="preserve"> Pravovremeno doneseni akti, racionalno financiranje rashoda za zaposlene u skladu sa zakonom, propisima i internim aktima, transparentno funkcioniranje općinske uprave i informiranje javnosti. Manifestacije pod pokroviteljstvo općine uspješno realizirane.</w:t>
      </w:r>
      <w:r w:rsidR="00C80641">
        <w:rPr>
          <w:rFonts w:cstheme="minorHAnsi"/>
          <w:sz w:val="24"/>
          <w:szCs w:val="24"/>
        </w:rPr>
        <w:t xml:space="preserve"> Lokalni izbori održani i financirani u cijelosti.</w:t>
      </w:r>
    </w:p>
    <w:p w14:paraId="1F3E450F" w14:textId="77777777" w:rsidR="00534005" w:rsidRPr="0080669D" w:rsidRDefault="00534005" w:rsidP="00534005">
      <w:pPr>
        <w:rPr>
          <w:rFonts w:cstheme="minorHAnsi"/>
          <w:sz w:val="24"/>
          <w:szCs w:val="24"/>
        </w:rPr>
      </w:pPr>
    </w:p>
    <w:p w14:paraId="32EC0DF7" w14:textId="77777777" w:rsidR="00534005" w:rsidRPr="0080669D" w:rsidRDefault="00534005" w:rsidP="00534005">
      <w:pPr>
        <w:rPr>
          <w:rFonts w:cstheme="minorHAnsi"/>
          <w:b/>
          <w:sz w:val="24"/>
          <w:szCs w:val="24"/>
          <w:u w:val="single"/>
        </w:rPr>
      </w:pPr>
      <w:r w:rsidRPr="0080669D">
        <w:rPr>
          <w:rFonts w:cstheme="minorHAnsi"/>
          <w:b/>
          <w:sz w:val="24"/>
          <w:szCs w:val="24"/>
          <w:u w:val="single"/>
        </w:rPr>
        <w:t>PROGRAM 1002- FINANCIRANJE PREDSTAVNIČKOG TIJELA I JUO</w:t>
      </w:r>
    </w:p>
    <w:p w14:paraId="24E09B71" w14:textId="77777777" w:rsidR="00534005" w:rsidRPr="0080669D" w:rsidRDefault="00183DE0" w:rsidP="00534005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Plan: 12.720,00</w:t>
      </w:r>
      <w:r w:rsidR="00181DF5" w:rsidRPr="0080669D">
        <w:rPr>
          <w:rFonts w:cstheme="minorHAnsi"/>
          <w:b/>
          <w:sz w:val="24"/>
          <w:szCs w:val="24"/>
          <w:u w:val="single"/>
        </w:rPr>
        <w:t>EUR</w:t>
      </w:r>
    </w:p>
    <w:p w14:paraId="57B8084E" w14:textId="77777777" w:rsidR="00534005" w:rsidRPr="0080669D" w:rsidRDefault="00534005" w:rsidP="00534005">
      <w:pPr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lastRenderedPageBreak/>
        <w:t>Aktivnost:  1002-01 Financiranje predstavničkog tijela</w:t>
      </w:r>
    </w:p>
    <w:p w14:paraId="4A237266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Cilj programa</w:t>
      </w:r>
      <w:r w:rsidRPr="0080669D">
        <w:rPr>
          <w:rFonts w:cstheme="minorHAnsi"/>
          <w:sz w:val="24"/>
          <w:szCs w:val="24"/>
        </w:rPr>
        <w:t>: djelotvorno izvršavanje funkcije općinskog vijeća općine, aktivno sudjelovanje vijećnika u radu općinskog vijeća.</w:t>
      </w:r>
    </w:p>
    <w:p w14:paraId="4CE899A2" w14:textId="77777777" w:rsidR="00534005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Pokazatelj uspješnosti:</w:t>
      </w:r>
      <w:r w:rsidRPr="0080669D">
        <w:rPr>
          <w:rFonts w:cstheme="minorHAnsi"/>
          <w:sz w:val="24"/>
          <w:szCs w:val="24"/>
        </w:rPr>
        <w:t xml:space="preserve"> redovno održavanje sjednica općinskog vijeća i pravovremena isplata financijskih sredstava za političko djelovanje stranaka koje sudjeluju u radu općinskog vijeća.</w:t>
      </w:r>
    </w:p>
    <w:p w14:paraId="125AA8E2" w14:textId="77777777" w:rsidR="00C80641" w:rsidRPr="0080669D" w:rsidRDefault="00C80641" w:rsidP="00534005">
      <w:pPr>
        <w:ind w:firstLine="708"/>
        <w:jc w:val="both"/>
        <w:rPr>
          <w:rFonts w:cstheme="minorHAnsi"/>
          <w:sz w:val="24"/>
          <w:szCs w:val="24"/>
        </w:rPr>
      </w:pPr>
    </w:p>
    <w:p w14:paraId="3B0D8F17" w14:textId="77777777" w:rsidR="00534005" w:rsidRPr="0080669D" w:rsidRDefault="00534005" w:rsidP="00534005">
      <w:pPr>
        <w:rPr>
          <w:rFonts w:cstheme="minorHAnsi"/>
          <w:b/>
          <w:bCs/>
          <w:sz w:val="24"/>
          <w:szCs w:val="24"/>
          <w:u w:val="single"/>
        </w:rPr>
      </w:pPr>
      <w:r w:rsidRPr="0080669D">
        <w:rPr>
          <w:rFonts w:cstheme="minorHAnsi"/>
          <w:b/>
          <w:bCs/>
          <w:sz w:val="24"/>
          <w:szCs w:val="24"/>
          <w:u w:val="single"/>
        </w:rPr>
        <w:t>PROGRAM 1003- JAVNE POTREBE</w:t>
      </w:r>
    </w:p>
    <w:p w14:paraId="1237268C" w14:textId="77777777" w:rsidR="00534005" w:rsidRPr="0080669D" w:rsidRDefault="00183DE0" w:rsidP="00534005">
      <w:pPr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Plan: 284.097,48</w:t>
      </w:r>
      <w:r w:rsidR="00181DF5" w:rsidRPr="0080669D">
        <w:rPr>
          <w:rFonts w:cstheme="minorHAnsi"/>
          <w:b/>
          <w:bCs/>
          <w:sz w:val="24"/>
          <w:szCs w:val="24"/>
          <w:u w:val="single"/>
        </w:rPr>
        <w:t xml:space="preserve"> EUR</w:t>
      </w:r>
    </w:p>
    <w:p w14:paraId="68CE7D62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Aktivnost: 1003-01  Rekreacija, kultura i religija</w:t>
      </w:r>
    </w:p>
    <w:p w14:paraId="54ACFF1A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Aktivnost: 1003-02  Socijalna skrb</w:t>
      </w:r>
    </w:p>
    <w:p w14:paraId="0BC374DF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Aktivnost: 1003-03  Crveni križ</w:t>
      </w:r>
    </w:p>
    <w:p w14:paraId="64673C1E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Aktivnost: 1003-04  Pronatalitetni program</w:t>
      </w:r>
    </w:p>
    <w:p w14:paraId="677A3213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Aktivnost: 1003-05 Demografska obnova</w:t>
      </w:r>
    </w:p>
    <w:p w14:paraId="55DFE150" w14:textId="77777777" w:rsidR="00534005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Aktivnost: 1003-06 Ostale javne potrebe</w:t>
      </w:r>
    </w:p>
    <w:p w14:paraId="08D38ECF" w14:textId="77777777" w:rsidR="00C80641" w:rsidRPr="0080669D" w:rsidRDefault="00C80641" w:rsidP="00534005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Aktivnost TP 1003-07- STEM</w:t>
      </w:r>
    </w:p>
    <w:p w14:paraId="371A5F63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Cilj programa</w:t>
      </w:r>
      <w:r w:rsidRPr="0080669D">
        <w:rPr>
          <w:rFonts w:cstheme="minorHAnsi"/>
          <w:sz w:val="24"/>
          <w:szCs w:val="24"/>
        </w:rPr>
        <w:t>: poticanje kulturnog amaterizma i stvaralaštva, zaštita kulturnih dobara i očuvanje kulturne baštine, poticanje amaterskog sporta, povećanje životnih uvjeta socijalno ugroženim obiteljima, pomoć i njega u kući potrebitim osobama, ostvarivanje zadovoljstva mještana kroz poticanje i sufinanciranje, pomoć obiteljima za rođenje djeteta, pomoć učenicima i studentim</w:t>
      </w:r>
      <w:r w:rsidR="00C80641">
        <w:rPr>
          <w:rFonts w:cstheme="minorHAnsi"/>
          <w:sz w:val="24"/>
          <w:szCs w:val="24"/>
        </w:rPr>
        <w:t xml:space="preserve">a kao i pomoć mladim obiteljima, projekt STEM </w:t>
      </w:r>
      <w:proofErr w:type="spellStart"/>
      <w:r w:rsidR="00C80641">
        <w:rPr>
          <w:rFonts w:cstheme="minorHAnsi"/>
          <w:sz w:val="24"/>
          <w:szCs w:val="24"/>
        </w:rPr>
        <w:t>eduk</w:t>
      </w:r>
      <w:proofErr w:type="spellEnd"/>
      <w:r w:rsidR="00C80641">
        <w:rPr>
          <w:rFonts w:cstheme="minorHAnsi"/>
          <w:sz w:val="24"/>
          <w:szCs w:val="24"/>
        </w:rPr>
        <w:t>.-kult. aktivnosti za djecu.</w:t>
      </w:r>
    </w:p>
    <w:p w14:paraId="09CA17AF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Pokazatelj uspješnosti:</w:t>
      </w:r>
      <w:r w:rsidRPr="0080669D">
        <w:rPr>
          <w:rFonts w:cstheme="minorHAnsi"/>
          <w:sz w:val="24"/>
          <w:szCs w:val="24"/>
        </w:rPr>
        <w:t xml:space="preserve"> povećanje kulturnih i sportskih događanja, zadovoljstvo mještana kroz sufinanciranje kao i povećan broj mladih i djece u sportskim i kulturnim aktivnostima, kao i broj posjetitelja na manifestacijama.</w:t>
      </w:r>
      <w:r w:rsidR="00C80641">
        <w:rPr>
          <w:rFonts w:cstheme="minorHAnsi"/>
          <w:sz w:val="24"/>
          <w:szCs w:val="24"/>
        </w:rPr>
        <w:t xml:space="preserve"> Projekt STEM izvršen uspješno i u cijelosti.</w:t>
      </w:r>
    </w:p>
    <w:p w14:paraId="28FB4953" w14:textId="77777777" w:rsidR="00534005" w:rsidRPr="0080669D" w:rsidRDefault="00534005" w:rsidP="00534005">
      <w:pPr>
        <w:jc w:val="both"/>
        <w:rPr>
          <w:rFonts w:cstheme="minorHAnsi"/>
          <w:sz w:val="24"/>
          <w:szCs w:val="24"/>
        </w:rPr>
      </w:pPr>
    </w:p>
    <w:p w14:paraId="4B38CA32" w14:textId="77777777" w:rsidR="00534005" w:rsidRPr="0080669D" w:rsidRDefault="00534005" w:rsidP="00534005">
      <w:pPr>
        <w:jc w:val="both"/>
        <w:rPr>
          <w:rFonts w:cstheme="minorHAnsi"/>
          <w:b/>
          <w:sz w:val="24"/>
          <w:szCs w:val="24"/>
          <w:u w:val="single"/>
        </w:rPr>
      </w:pPr>
      <w:r w:rsidRPr="0080669D">
        <w:rPr>
          <w:rFonts w:cstheme="minorHAnsi"/>
          <w:b/>
          <w:sz w:val="24"/>
          <w:szCs w:val="24"/>
          <w:u w:val="single"/>
        </w:rPr>
        <w:t>PROGRAM 1004 – ZAŠTITA OD POŽARA I CIVILNA ZAŠTITA</w:t>
      </w:r>
    </w:p>
    <w:p w14:paraId="5CB1C039" w14:textId="77777777" w:rsidR="00534005" w:rsidRPr="0080669D" w:rsidRDefault="00183DE0" w:rsidP="00534005">
      <w:pPr>
        <w:jc w:val="both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Plan: 72.70</w:t>
      </w:r>
      <w:r w:rsidR="00181DF5" w:rsidRPr="0080669D">
        <w:rPr>
          <w:rFonts w:cstheme="minorHAnsi"/>
          <w:b/>
          <w:sz w:val="24"/>
          <w:szCs w:val="24"/>
          <w:u w:val="single"/>
        </w:rPr>
        <w:t>0,00 EUR</w:t>
      </w:r>
    </w:p>
    <w:p w14:paraId="2A281F4D" w14:textId="77777777" w:rsidR="00534005" w:rsidRPr="0080669D" w:rsidRDefault="00534005" w:rsidP="00534005">
      <w:pPr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Aktivnost: 1004-01 Stožer i tim civilne zaštite</w:t>
      </w:r>
    </w:p>
    <w:p w14:paraId="6045A995" w14:textId="77777777" w:rsidR="00534005" w:rsidRPr="0080669D" w:rsidRDefault="00534005" w:rsidP="00534005">
      <w:pPr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>Aktivnost: 1004-02 Financiranje DVD-a</w:t>
      </w:r>
    </w:p>
    <w:p w14:paraId="6B87A672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Cilj programa</w:t>
      </w:r>
      <w:r w:rsidRPr="0080669D">
        <w:rPr>
          <w:rFonts w:cstheme="minorHAnsi"/>
          <w:sz w:val="24"/>
          <w:szCs w:val="24"/>
        </w:rPr>
        <w:t>: postizanje učinkovite protupožarne i civilne zaštite.</w:t>
      </w:r>
    </w:p>
    <w:p w14:paraId="4E096424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lastRenderedPageBreak/>
        <w:t>Pokazatelj uspješnosti:</w:t>
      </w:r>
      <w:r w:rsidRPr="0080669D">
        <w:rPr>
          <w:rFonts w:cstheme="minorHAnsi"/>
          <w:sz w:val="24"/>
          <w:szCs w:val="24"/>
        </w:rPr>
        <w:t xml:space="preserve"> osiguranje sredstava za DVD, HGSS, civilnu zaštitu te osposobljavanje istih, pružanje pomoći i suradnja s mještanima u preventivnom djelu zaštite od požara.</w:t>
      </w:r>
    </w:p>
    <w:p w14:paraId="59539550" w14:textId="77777777" w:rsidR="00534005" w:rsidRPr="0080669D" w:rsidRDefault="00534005" w:rsidP="00534005">
      <w:pPr>
        <w:jc w:val="both"/>
        <w:rPr>
          <w:rFonts w:cstheme="minorHAnsi"/>
          <w:sz w:val="24"/>
          <w:szCs w:val="24"/>
        </w:rPr>
      </w:pPr>
    </w:p>
    <w:p w14:paraId="76940EE7" w14:textId="77777777" w:rsidR="00534005" w:rsidRPr="0080669D" w:rsidRDefault="00534005" w:rsidP="00534005">
      <w:pPr>
        <w:rPr>
          <w:rFonts w:cstheme="minorHAnsi"/>
          <w:b/>
          <w:bCs/>
          <w:sz w:val="24"/>
          <w:szCs w:val="24"/>
          <w:u w:val="single"/>
        </w:rPr>
      </w:pPr>
      <w:r w:rsidRPr="0080669D">
        <w:rPr>
          <w:rFonts w:cstheme="minorHAnsi"/>
          <w:b/>
          <w:bCs/>
          <w:sz w:val="24"/>
          <w:szCs w:val="24"/>
          <w:u w:val="single"/>
        </w:rPr>
        <w:t>PROGRAM 1006- ZAŠTITA OKOLIŠA I GOSPODARENJE OTPADOM</w:t>
      </w:r>
    </w:p>
    <w:p w14:paraId="290CA2E3" w14:textId="77777777" w:rsidR="00534005" w:rsidRPr="0080669D" w:rsidRDefault="00183DE0" w:rsidP="00534005">
      <w:pPr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Plan: 18.</w:t>
      </w:r>
      <w:r w:rsidR="00181DF5" w:rsidRPr="0080669D">
        <w:rPr>
          <w:rFonts w:cstheme="minorHAnsi"/>
          <w:b/>
          <w:bCs/>
          <w:sz w:val="24"/>
          <w:szCs w:val="24"/>
          <w:u w:val="single"/>
        </w:rPr>
        <w:t>000,00 EUR</w:t>
      </w:r>
    </w:p>
    <w:p w14:paraId="64D1B8C0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 1006- Ostale aktivnosti zaštite okoliša</w:t>
      </w:r>
    </w:p>
    <w:p w14:paraId="5CA9993B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Cilj programa</w:t>
      </w:r>
      <w:r w:rsidRPr="0080669D">
        <w:rPr>
          <w:rFonts w:cstheme="minorHAnsi"/>
          <w:sz w:val="24"/>
          <w:szCs w:val="24"/>
        </w:rPr>
        <w:t>: čišćenje i odvoz otpada, deratizacija i dezinsekcija, sanacija deponija, i provođenje veterinarskih usluga za zbrinjavanje pasa i ostalih životinja.</w:t>
      </w:r>
    </w:p>
    <w:p w14:paraId="71685375" w14:textId="77777777" w:rsidR="00534005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Pokazatelj uspješnosti:</w:t>
      </w:r>
      <w:r w:rsidRPr="0080669D">
        <w:rPr>
          <w:rFonts w:cstheme="minorHAnsi"/>
          <w:sz w:val="24"/>
          <w:szCs w:val="24"/>
        </w:rPr>
        <w:t xml:space="preserve"> Podizanje razine svijesti o okolišu, poduzimanje mjera u svrhu očuvanja ljudskog zdravlja i okoliša, kao i osiguranje zdravog načina života.</w:t>
      </w:r>
    </w:p>
    <w:p w14:paraId="4A56A657" w14:textId="77777777" w:rsidR="00183DE0" w:rsidRPr="0080669D" w:rsidRDefault="00183DE0" w:rsidP="00534005">
      <w:pPr>
        <w:ind w:firstLine="708"/>
        <w:jc w:val="both"/>
        <w:rPr>
          <w:rFonts w:cstheme="minorHAnsi"/>
          <w:sz w:val="24"/>
          <w:szCs w:val="24"/>
        </w:rPr>
      </w:pPr>
    </w:p>
    <w:p w14:paraId="793834BD" w14:textId="77777777" w:rsidR="00534005" w:rsidRPr="0080669D" w:rsidRDefault="00534005" w:rsidP="00534005">
      <w:pPr>
        <w:rPr>
          <w:rFonts w:cstheme="minorHAnsi"/>
          <w:b/>
          <w:bCs/>
          <w:sz w:val="24"/>
          <w:szCs w:val="24"/>
          <w:u w:val="single"/>
        </w:rPr>
      </w:pPr>
      <w:r w:rsidRPr="0080669D">
        <w:rPr>
          <w:rFonts w:cstheme="minorHAnsi"/>
          <w:b/>
          <w:bCs/>
          <w:sz w:val="24"/>
          <w:szCs w:val="24"/>
          <w:u w:val="single"/>
        </w:rPr>
        <w:t>PROGRAM 1007- ŠKOLSTVO</w:t>
      </w:r>
    </w:p>
    <w:p w14:paraId="7C4C2E64" w14:textId="77777777" w:rsidR="00534005" w:rsidRPr="0080669D" w:rsidRDefault="00183DE0" w:rsidP="00534005">
      <w:pPr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Plan: 123.67</w:t>
      </w:r>
      <w:r w:rsidR="00181DF5" w:rsidRPr="0080669D">
        <w:rPr>
          <w:rFonts w:cstheme="minorHAnsi"/>
          <w:b/>
          <w:bCs/>
          <w:sz w:val="24"/>
          <w:szCs w:val="24"/>
          <w:u w:val="single"/>
        </w:rPr>
        <w:t>0,00 EUR</w:t>
      </w:r>
    </w:p>
    <w:p w14:paraId="119CBCB9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1007-01  Predškolski odgoj</w:t>
      </w:r>
    </w:p>
    <w:p w14:paraId="4500CB91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 xml:space="preserve">Aktivnost 1007-02  Osnivanje </w:t>
      </w:r>
      <w:r w:rsidR="00EE6005" w:rsidRPr="0080669D">
        <w:rPr>
          <w:rFonts w:cstheme="minorHAnsi"/>
          <w:bCs/>
          <w:sz w:val="24"/>
          <w:szCs w:val="24"/>
        </w:rPr>
        <w:t>DJ. Vrtića</w:t>
      </w:r>
      <w:r w:rsidRPr="0080669D">
        <w:rPr>
          <w:rFonts w:cstheme="minorHAnsi"/>
          <w:bCs/>
          <w:sz w:val="24"/>
          <w:szCs w:val="24"/>
        </w:rPr>
        <w:t xml:space="preserve"> Vila </w:t>
      </w:r>
      <w:r w:rsidR="00EE6005" w:rsidRPr="0080669D">
        <w:rPr>
          <w:rFonts w:cstheme="minorHAnsi"/>
          <w:bCs/>
          <w:sz w:val="24"/>
          <w:szCs w:val="24"/>
        </w:rPr>
        <w:t>Zvončića</w:t>
      </w:r>
    </w:p>
    <w:p w14:paraId="4A8E42A8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1007-03  Osnovno obrazovanje</w:t>
      </w:r>
    </w:p>
    <w:p w14:paraId="4E9FFDB9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1007-04  Visoko obrazovanje</w:t>
      </w:r>
    </w:p>
    <w:p w14:paraId="6AD5821D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Cilj programa:</w:t>
      </w:r>
      <w:r w:rsidRPr="0080669D">
        <w:rPr>
          <w:rFonts w:cstheme="minorHAnsi"/>
          <w:sz w:val="24"/>
          <w:szCs w:val="24"/>
        </w:rPr>
        <w:t xml:space="preserve"> poticanje cjelovitog razvoja svih funkcija, sposobnosti i mogućnosti, očuvanje tjelesnog i mentalnog zdravlja djeteta, sufinanciranje boravka djece u dječjim vrtićima, kao i organiziranje programa rada s djecom predškolske dobi održavanjem programa „Mala škola“, osnivanje dječjeg vrtića na području općine, osiguravanje prehrane učenicima u osnovnoj školi kao i financiranje radnih bilježnica za učenike osnovne škole, te pomoć studentima sa područja općine.</w:t>
      </w:r>
    </w:p>
    <w:p w14:paraId="1BED7F8F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Pokazatelj uspješnosti</w:t>
      </w:r>
      <w:r w:rsidRPr="0080669D">
        <w:rPr>
          <w:rFonts w:cstheme="minorHAnsi"/>
          <w:sz w:val="24"/>
          <w:szCs w:val="24"/>
        </w:rPr>
        <w:t>: veliki broj</w:t>
      </w:r>
      <w:r w:rsidR="00181DF5" w:rsidRPr="0080669D">
        <w:rPr>
          <w:rFonts w:cstheme="minorHAnsi"/>
          <w:sz w:val="24"/>
          <w:szCs w:val="24"/>
        </w:rPr>
        <w:t xml:space="preserve"> dodijeljenih pomoći obiteljima </w:t>
      </w:r>
      <w:r w:rsidRPr="0080669D">
        <w:rPr>
          <w:rFonts w:cstheme="minorHAnsi"/>
          <w:sz w:val="24"/>
          <w:szCs w:val="24"/>
        </w:rPr>
        <w:t>predškolske i školske djece</w:t>
      </w:r>
      <w:r w:rsidR="00181DF5" w:rsidRPr="0080669D">
        <w:rPr>
          <w:rFonts w:cstheme="minorHAnsi"/>
          <w:sz w:val="24"/>
          <w:szCs w:val="24"/>
        </w:rPr>
        <w:t xml:space="preserve"> (sufinanciranje vrtića, kupnja radnih bilježnica osnovnoškolcima</w:t>
      </w:r>
      <w:r w:rsidRPr="0080669D">
        <w:rPr>
          <w:rFonts w:cstheme="minorHAnsi"/>
          <w:sz w:val="24"/>
          <w:szCs w:val="24"/>
        </w:rPr>
        <w:t xml:space="preserve">, </w:t>
      </w:r>
      <w:r w:rsidR="00181DF5" w:rsidRPr="0080669D">
        <w:rPr>
          <w:rFonts w:cstheme="minorHAnsi"/>
          <w:sz w:val="24"/>
          <w:szCs w:val="24"/>
        </w:rPr>
        <w:t xml:space="preserve">pomoći </w:t>
      </w:r>
      <w:r w:rsidRPr="0080669D">
        <w:rPr>
          <w:rFonts w:cstheme="minorHAnsi"/>
          <w:sz w:val="24"/>
          <w:szCs w:val="24"/>
        </w:rPr>
        <w:t xml:space="preserve"> studentima te povećanje kvalitete obrazovnog i odgojnog sustava.</w:t>
      </w:r>
    </w:p>
    <w:p w14:paraId="01434F85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</w:p>
    <w:p w14:paraId="0E4E4822" w14:textId="77777777" w:rsidR="00534005" w:rsidRPr="0080669D" w:rsidRDefault="00534005" w:rsidP="00534005">
      <w:pPr>
        <w:rPr>
          <w:rFonts w:cstheme="minorHAnsi"/>
          <w:b/>
          <w:bCs/>
          <w:sz w:val="24"/>
          <w:szCs w:val="24"/>
          <w:u w:val="single"/>
        </w:rPr>
      </w:pPr>
      <w:r w:rsidRPr="0080669D">
        <w:rPr>
          <w:rFonts w:cstheme="minorHAnsi"/>
          <w:b/>
          <w:bCs/>
          <w:sz w:val="24"/>
          <w:szCs w:val="24"/>
          <w:u w:val="single"/>
        </w:rPr>
        <w:t>PROGRAM 1008  POTICANJE GOSPODARSTVA I PODUZETNIŠTVA</w:t>
      </w:r>
    </w:p>
    <w:p w14:paraId="6C31F746" w14:textId="77777777" w:rsidR="00534005" w:rsidRPr="0080669D" w:rsidRDefault="00183DE0" w:rsidP="00534005">
      <w:pPr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 xml:space="preserve">Plan: </w:t>
      </w:r>
      <w:r w:rsidR="0052124F">
        <w:rPr>
          <w:rFonts w:cstheme="minorHAnsi"/>
          <w:b/>
          <w:bCs/>
          <w:sz w:val="24"/>
          <w:szCs w:val="24"/>
          <w:u w:val="single"/>
        </w:rPr>
        <w:t>0,00 EUR</w:t>
      </w:r>
    </w:p>
    <w:p w14:paraId="53E8233D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1008-01 Razvoj gospodarstva i poduzetništva</w:t>
      </w:r>
    </w:p>
    <w:p w14:paraId="0B9CC57D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Cilj programa</w:t>
      </w:r>
      <w:r w:rsidRPr="0080669D">
        <w:rPr>
          <w:rFonts w:cstheme="minorHAnsi"/>
          <w:sz w:val="24"/>
          <w:szCs w:val="24"/>
        </w:rPr>
        <w:t xml:space="preserve">: poticanje razvoja malog poduzetništva, te povećanje broja obrtnika i malih poduzetnika na području Općine. </w:t>
      </w:r>
    </w:p>
    <w:p w14:paraId="1850F639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lastRenderedPageBreak/>
        <w:t>Pokazatelj uspješnosti</w:t>
      </w:r>
      <w:r w:rsidRPr="0080669D">
        <w:rPr>
          <w:rFonts w:cstheme="minorHAnsi"/>
          <w:sz w:val="24"/>
          <w:szCs w:val="24"/>
        </w:rPr>
        <w:t>: neprekidni i povećani rad obrtnika na području Općine</w:t>
      </w:r>
    </w:p>
    <w:p w14:paraId="7502A9D1" w14:textId="77777777" w:rsidR="00534005" w:rsidRPr="00FF2E57" w:rsidRDefault="00C80641" w:rsidP="00534005">
      <w:pPr>
        <w:rPr>
          <w:rFonts w:cstheme="minorHAnsi"/>
          <w:b/>
          <w:bCs/>
          <w:sz w:val="24"/>
          <w:szCs w:val="24"/>
          <w:u w:val="single"/>
        </w:rPr>
      </w:pPr>
      <w:r w:rsidRPr="00FF2E57">
        <w:rPr>
          <w:rFonts w:cstheme="minorHAnsi"/>
          <w:b/>
          <w:bCs/>
          <w:sz w:val="24"/>
          <w:szCs w:val="24"/>
          <w:u w:val="single"/>
        </w:rPr>
        <w:t>PROGRAM 1009- MI VAS TREBAMO</w:t>
      </w:r>
    </w:p>
    <w:p w14:paraId="0239B136" w14:textId="77777777" w:rsidR="00C80641" w:rsidRPr="00FF2E57" w:rsidRDefault="00183DE0" w:rsidP="00534005">
      <w:pPr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 xml:space="preserve">Plan </w:t>
      </w:r>
      <w:r w:rsidR="00C80641" w:rsidRPr="00FF2E57">
        <w:rPr>
          <w:rFonts w:cstheme="minorHAnsi"/>
          <w:b/>
          <w:bCs/>
          <w:sz w:val="24"/>
          <w:szCs w:val="24"/>
          <w:u w:val="single"/>
        </w:rPr>
        <w:t>0,00</w:t>
      </w:r>
      <w:r w:rsidR="00FF2E57">
        <w:rPr>
          <w:rFonts w:cstheme="minorHAnsi"/>
          <w:b/>
          <w:bCs/>
          <w:sz w:val="24"/>
          <w:szCs w:val="24"/>
          <w:u w:val="single"/>
        </w:rPr>
        <w:t xml:space="preserve"> eura</w:t>
      </w:r>
    </w:p>
    <w:p w14:paraId="7A5028E0" w14:textId="77777777" w:rsidR="00C80641" w:rsidRDefault="00C80641" w:rsidP="00534005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Aktivnost 1009-01. Mi vas trebamo</w:t>
      </w:r>
    </w:p>
    <w:p w14:paraId="703D056C" w14:textId="77777777" w:rsidR="00C80641" w:rsidRDefault="00C80641" w:rsidP="00FF2E57">
      <w:pPr>
        <w:spacing w:line="276" w:lineRule="auto"/>
        <w:ind w:firstLine="708"/>
        <w:rPr>
          <w:rFonts w:cstheme="minorHAnsi"/>
          <w:bCs/>
          <w:sz w:val="24"/>
          <w:szCs w:val="24"/>
        </w:rPr>
      </w:pPr>
      <w:r w:rsidRPr="00FF2E57">
        <w:rPr>
          <w:rFonts w:cstheme="minorHAnsi"/>
          <w:bCs/>
          <w:sz w:val="24"/>
          <w:szCs w:val="24"/>
          <w:u w:val="single"/>
        </w:rPr>
        <w:t>Cilj programa</w:t>
      </w:r>
      <w:r>
        <w:rPr>
          <w:rFonts w:cstheme="minorHAnsi"/>
          <w:bCs/>
          <w:sz w:val="24"/>
          <w:szCs w:val="24"/>
        </w:rPr>
        <w:t>:</w:t>
      </w:r>
      <w:r w:rsidR="00FF2E57" w:rsidRPr="00FF2E57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</w:t>
      </w:r>
      <w:r w:rsidR="00FF2E57" w:rsidRPr="00FF2E57">
        <w:rPr>
          <w:rFonts w:cstheme="minorHAnsi"/>
          <w:color w:val="333333"/>
          <w:sz w:val="24"/>
          <w:szCs w:val="24"/>
          <w:shd w:val="clear" w:color="auto" w:fill="FFFFFF"/>
        </w:rPr>
        <w:t xml:space="preserve">Projekt za cilj ima djeci i mladima s problemima u ponašanju, djeci s teškoćama u razvoju, članovima njihovih obitelji  omogućiti dostupnost i kvalitetu socijalnih usluga te osnažiti ulogu lokalne zajednice u procesima planiranja usluga na lokalnoj razini </w:t>
      </w:r>
      <w:r w:rsidR="00FF2E57">
        <w:rPr>
          <w:rFonts w:cstheme="minorHAnsi"/>
          <w:color w:val="333333"/>
          <w:sz w:val="24"/>
          <w:szCs w:val="24"/>
          <w:shd w:val="clear" w:color="auto" w:fill="FFFFFF"/>
        </w:rPr>
        <w:t xml:space="preserve">pružajući socijalne usluge, </w:t>
      </w:r>
      <w:r w:rsidR="00FF2E57" w:rsidRPr="00FF2E57">
        <w:rPr>
          <w:rFonts w:cstheme="minorHAnsi"/>
          <w:color w:val="333333"/>
          <w:sz w:val="24"/>
          <w:szCs w:val="24"/>
          <w:shd w:val="clear" w:color="auto" w:fill="FFFFFF"/>
        </w:rPr>
        <w:t>angažiranje stručnjaka koji će raditi s</w:t>
      </w:r>
      <w:r w:rsidR="00FF2E57" w:rsidRPr="00FF2E57">
        <w:rPr>
          <w:rFonts w:cstheme="minorHAnsi"/>
          <w:color w:val="333333"/>
          <w:sz w:val="23"/>
          <w:szCs w:val="23"/>
          <w:shd w:val="clear" w:color="auto" w:fill="FFFFFF"/>
        </w:rPr>
        <w:t xml:space="preserve"> pripadnicima ciljanih skupina, dodatno osposobljavanje stručnjaka te pružanje podrške i potpore krajnjim korisnicima</w:t>
      </w:r>
      <w:r w:rsidR="00FF2E57">
        <w:rPr>
          <w:rFonts w:ascii="Arial" w:hAnsi="Arial" w:cs="Arial"/>
          <w:color w:val="333333"/>
          <w:sz w:val="23"/>
          <w:szCs w:val="23"/>
          <w:shd w:val="clear" w:color="auto" w:fill="FFFFFF"/>
        </w:rPr>
        <w:t>.</w:t>
      </w:r>
    </w:p>
    <w:p w14:paraId="7005EE4D" w14:textId="77777777" w:rsidR="00C80641" w:rsidRPr="00FF2E57" w:rsidRDefault="00C80641" w:rsidP="00FF2E57">
      <w:pPr>
        <w:spacing w:line="276" w:lineRule="auto"/>
        <w:ind w:firstLine="708"/>
        <w:rPr>
          <w:rFonts w:cstheme="minorHAnsi"/>
          <w:bCs/>
          <w:sz w:val="24"/>
          <w:szCs w:val="24"/>
        </w:rPr>
      </w:pPr>
      <w:r w:rsidRPr="00FF2E57">
        <w:rPr>
          <w:rFonts w:cstheme="minorHAnsi"/>
          <w:bCs/>
          <w:sz w:val="24"/>
          <w:szCs w:val="24"/>
          <w:u w:val="single"/>
        </w:rPr>
        <w:t>Pokazatelj uspješnosti</w:t>
      </w:r>
      <w:r w:rsidRPr="00FF2E57">
        <w:rPr>
          <w:rFonts w:cstheme="minorHAnsi"/>
          <w:bCs/>
          <w:sz w:val="24"/>
          <w:szCs w:val="24"/>
        </w:rPr>
        <w:t>:</w:t>
      </w:r>
      <w:r w:rsidR="00FF2E57" w:rsidRPr="00FF2E57">
        <w:rPr>
          <w:rFonts w:cstheme="minorHAnsi"/>
          <w:color w:val="333333"/>
          <w:sz w:val="24"/>
          <w:szCs w:val="24"/>
          <w:shd w:val="clear" w:color="auto" w:fill="FFFFFF"/>
        </w:rPr>
        <w:t xml:space="preserve"> </w:t>
      </w:r>
      <w:r w:rsidR="00FF2E57">
        <w:rPr>
          <w:rFonts w:cstheme="minorHAnsi"/>
          <w:color w:val="333333"/>
          <w:sz w:val="24"/>
          <w:szCs w:val="24"/>
          <w:shd w:val="clear" w:color="auto" w:fill="FFFFFF"/>
        </w:rPr>
        <w:t>Z</w:t>
      </w:r>
      <w:r w:rsidR="00FF2E57" w:rsidRPr="00FF2E57">
        <w:rPr>
          <w:rFonts w:cstheme="minorHAnsi"/>
          <w:color w:val="333333"/>
          <w:sz w:val="24"/>
          <w:szCs w:val="24"/>
          <w:shd w:val="clear" w:color="auto" w:fill="FFFFFF"/>
        </w:rPr>
        <w:t>apošljavanje stručnjaka koji će raditi s pripadnicima ciljane skupine , savjetovanje i pomaganje pripadnicima ciljane skupine radi uključivanja u zajednicu i sudjelovanja u socijalnim, radnim, obrazovnim i drugim aktivnostima lokalne zajednice te članova njihovih obitelji radi osnaživanja i pomirenja obiteljskog i poslovnog života</w:t>
      </w:r>
      <w:r w:rsidR="00FF2E57">
        <w:rPr>
          <w:rFonts w:cstheme="minorHAnsi"/>
          <w:color w:val="333333"/>
          <w:sz w:val="24"/>
          <w:szCs w:val="24"/>
          <w:shd w:val="clear" w:color="auto" w:fill="FFFFFF"/>
        </w:rPr>
        <w:t>, da bi provođenje samog projekta bilo uspješno i učinkovito.</w:t>
      </w:r>
    </w:p>
    <w:p w14:paraId="2E93F9BC" w14:textId="77777777" w:rsidR="00534005" w:rsidRPr="0080669D" w:rsidRDefault="00534005" w:rsidP="00534005">
      <w:pPr>
        <w:rPr>
          <w:rFonts w:cstheme="minorHAnsi"/>
          <w:b/>
          <w:bCs/>
          <w:sz w:val="24"/>
          <w:szCs w:val="24"/>
        </w:rPr>
      </w:pPr>
      <w:r w:rsidRPr="0080669D">
        <w:rPr>
          <w:rFonts w:cstheme="minorHAnsi"/>
          <w:b/>
          <w:bCs/>
          <w:sz w:val="24"/>
          <w:szCs w:val="24"/>
        </w:rPr>
        <w:t>PROGRAM 1010  PROJEKT ZAŽELI</w:t>
      </w:r>
    </w:p>
    <w:p w14:paraId="7DE05B37" w14:textId="77777777" w:rsidR="00534005" w:rsidRPr="0080669D" w:rsidRDefault="00183DE0" w:rsidP="00534005">
      <w:pPr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Plan: 163.6</w:t>
      </w:r>
      <w:r w:rsidR="001F440E" w:rsidRPr="0080669D">
        <w:rPr>
          <w:rFonts w:cstheme="minorHAnsi"/>
          <w:b/>
          <w:bCs/>
          <w:sz w:val="24"/>
          <w:szCs w:val="24"/>
          <w:u w:val="single"/>
        </w:rPr>
        <w:t>00,00 EUR</w:t>
      </w:r>
    </w:p>
    <w:p w14:paraId="2318367B" w14:textId="77777777" w:rsidR="00534005" w:rsidRPr="0080669D" w:rsidRDefault="00742F52" w:rsidP="00534005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Aktivnost 1010-01 Projekt Z</w:t>
      </w:r>
      <w:r w:rsidR="00534005" w:rsidRPr="0080669D">
        <w:rPr>
          <w:rFonts w:cstheme="minorHAnsi"/>
          <w:bCs/>
          <w:sz w:val="24"/>
          <w:szCs w:val="24"/>
        </w:rPr>
        <w:t>aželi</w:t>
      </w:r>
    </w:p>
    <w:p w14:paraId="72EEDCEE" w14:textId="77777777" w:rsidR="001F440E" w:rsidRPr="0080669D" w:rsidRDefault="001F440E" w:rsidP="001F440E">
      <w:pPr>
        <w:spacing w:line="300" w:lineRule="auto"/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Cilj programa:</w:t>
      </w:r>
      <w:r w:rsidRPr="0080669D">
        <w:rPr>
          <w:rFonts w:cstheme="minorHAnsi"/>
          <w:sz w:val="24"/>
          <w:szCs w:val="24"/>
        </w:rPr>
        <w:t xml:space="preserve"> omogućiti pristup zapošljavanju i tržištu rada pripadnicima ranjivih skupina s naglaskom na slabije razvijena područja i područja s većom nezaposlenosti, dok je specifični cilj operacije osnažiti i unaprijediti radni potencijal teže zapošljivih skupina, posebice žena, i žena sa nižom i srednjom razinom obrazovanja zapošljavanjem u lokalnoj zajednici, koja će ublažiti posljedice njihove nezaposlenosti i rizik od siromaštva te ujedno potaknuti socijalnu uključenost i povećati razinu kvalitete života krajnjih korisnika.</w:t>
      </w:r>
      <w:r w:rsidR="00742F52">
        <w:rPr>
          <w:rFonts w:cstheme="minorHAnsi"/>
          <w:sz w:val="24"/>
          <w:szCs w:val="24"/>
        </w:rPr>
        <w:t xml:space="preserve"> Nastavak projekta započetog u 2024.g.</w:t>
      </w:r>
    </w:p>
    <w:p w14:paraId="509E84E8" w14:textId="77777777" w:rsidR="001F440E" w:rsidRPr="0080669D" w:rsidRDefault="001F440E" w:rsidP="001F440E">
      <w:pPr>
        <w:spacing w:line="300" w:lineRule="auto"/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Pokazatelj uspješnost:</w:t>
      </w:r>
      <w:r w:rsidRPr="0080669D">
        <w:rPr>
          <w:rFonts w:cstheme="minorHAnsi"/>
          <w:b/>
          <w:sz w:val="24"/>
          <w:szCs w:val="24"/>
          <w:u w:val="single"/>
        </w:rPr>
        <w:t xml:space="preserve"> </w:t>
      </w:r>
      <w:r w:rsidRPr="0080669D">
        <w:rPr>
          <w:rFonts w:cstheme="minorHAnsi"/>
          <w:sz w:val="24"/>
          <w:szCs w:val="24"/>
        </w:rPr>
        <w:t xml:space="preserve"> zaposleni su pripadnici ciljanih skupina nezaposlenih osoba koji kontinuirano nailaze na poteškoće na tržištu rada, a ujedno su i socijalno uključene ciljane skupine krajnjih korisnika-stare i nemoćne osobe. </w:t>
      </w:r>
    </w:p>
    <w:p w14:paraId="6C5D883A" w14:textId="77777777" w:rsidR="00534005" w:rsidRPr="0080669D" w:rsidRDefault="00534005" w:rsidP="001F440E">
      <w:pPr>
        <w:jc w:val="both"/>
        <w:rPr>
          <w:rFonts w:cstheme="minorHAnsi"/>
          <w:bCs/>
          <w:sz w:val="24"/>
          <w:szCs w:val="24"/>
        </w:rPr>
      </w:pPr>
    </w:p>
    <w:p w14:paraId="5B401201" w14:textId="77777777" w:rsidR="00534005" w:rsidRPr="0080669D" w:rsidRDefault="00534005" w:rsidP="00534005">
      <w:pPr>
        <w:rPr>
          <w:rFonts w:cstheme="minorHAnsi"/>
          <w:b/>
          <w:bCs/>
          <w:sz w:val="24"/>
          <w:szCs w:val="24"/>
        </w:rPr>
      </w:pPr>
      <w:r w:rsidRPr="0080669D">
        <w:rPr>
          <w:rFonts w:cstheme="minorHAnsi"/>
          <w:b/>
          <w:bCs/>
          <w:sz w:val="24"/>
          <w:szCs w:val="24"/>
        </w:rPr>
        <w:t>PROGRAM 1013 PROGRAM IZGRADNJE KOMUNALNE INFRASTRUKTURE</w:t>
      </w:r>
    </w:p>
    <w:p w14:paraId="43FF90CC" w14:textId="77777777" w:rsidR="00534005" w:rsidRPr="0080669D" w:rsidRDefault="00183DE0" w:rsidP="00534005">
      <w:pPr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Plan: 1.848.000</w:t>
      </w:r>
      <w:r w:rsidR="00FF2E57">
        <w:rPr>
          <w:rFonts w:cstheme="minorHAnsi"/>
          <w:b/>
          <w:bCs/>
          <w:sz w:val="24"/>
          <w:szCs w:val="24"/>
          <w:u w:val="single"/>
        </w:rPr>
        <w:t>,00</w:t>
      </w:r>
      <w:r w:rsidR="001F440E" w:rsidRPr="0080669D">
        <w:rPr>
          <w:rFonts w:cstheme="minorHAnsi"/>
          <w:b/>
          <w:bCs/>
          <w:sz w:val="24"/>
          <w:szCs w:val="24"/>
          <w:u w:val="single"/>
        </w:rPr>
        <w:t xml:space="preserve"> EUR</w:t>
      </w:r>
    </w:p>
    <w:p w14:paraId="3E62B32F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1013-01  Nerazvrstane cesta</w:t>
      </w:r>
    </w:p>
    <w:p w14:paraId="6B80DA14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1013-02  Ostali prometni objekti</w:t>
      </w:r>
    </w:p>
    <w:p w14:paraId="493B2075" w14:textId="77777777" w:rsidR="00534005" w:rsidRDefault="00534005" w:rsidP="00534005">
      <w:pPr>
        <w:rPr>
          <w:rFonts w:cstheme="minorHAnsi"/>
          <w:b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1013-03  Javna rasvjeta</w:t>
      </w:r>
      <w:r w:rsidRPr="0080669D">
        <w:rPr>
          <w:rFonts w:cstheme="minorHAnsi"/>
          <w:b/>
          <w:bCs/>
          <w:sz w:val="24"/>
          <w:szCs w:val="24"/>
        </w:rPr>
        <w:tab/>
      </w:r>
    </w:p>
    <w:p w14:paraId="7C59179F" w14:textId="77777777" w:rsidR="00FF2E57" w:rsidRPr="00FF2E57" w:rsidRDefault="00FF2E57" w:rsidP="00534005">
      <w:pPr>
        <w:rPr>
          <w:rFonts w:cstheme="minorHAnsi"/>
          <w:bCs/>
          <w:sz w:val="24"/>
          <w:szCs w:val="24"/>
        </w:rPr>
      </w:pPr>
      <w:r w:rsidRPr="00FF2E57">
        <w:rPr>
          <w:rFonts w:cstheme="minorHAnsi"/>
          <w:bCs/>
          <w:sz w:val="24"/>
          <w:szCs w:val="24"/>
        </w:rPr>
        <w:lastRenderedPageBreak/>
        <w:t>Aktivnost 1013-04- Pješačko biciklističke staze-ITU</w:t>
      </w:r>
    </w:p>
    <w:p w14:paraId="00EC16EB" w14:textId="77777777" w:rsidR="00FF2E57" w:rsidRPr="00FF2E57" w:rsidRDefault="00FF2E57" w:rsidP="00534005">
      <w:pPr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Aktivnost 1013-05- G</w:t>
      </w:r>
      <w:r w:rsidRPr="00FF2E57">
        <w:rPr>
          <w:rFonts w:cstheme="minorHAnsi"/>
          <w:bCs/>
          <w:sz w:val="24"/>
          <w:szCs w:val="24"/>
        </w:rPr>
        <w:t>roblja</w:t>
      </w:r>
    </w:p>
    <w:p w14:paraId="7C37D510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Cilj programa:</w:t>
      </w:r>
      <w:r w:rsidRPr="0080669D">
        <w:rPr>
          <w:rFonts w:cstheme="minorHAnsi"/>
          <w:sz w:val="24"/>
          <w:szCs w:val="24"/>
        </w:rPr>
        <w:t xml:space="preserve"> izgradnja i uređenje komunalne infrastrukture za nerazvrstane ceste, parkirališta i javne rasvjete</w:t>
      </w:r>
      <w:r w:rsidR="001406B8">
        <w:rPr>
          <w:rFonts w:cstheme="minorHAnsi"/>
          <w:sz w:val="24"/>
          <w:szCs w:val="24"/>
        </w:rPr>
        <w:t xml:space="preserve"> (Sredanci-3.faza)</w:t>
      </w:r>
      <w:r w:rsidRPr="0080669D">
        <w:rPr>
          <w:rFonts w:cstheme="minorHAnsi"/>
          <w:sz w:val="24"/>
          <w:szCs w:val="24"/>
        </w:rPr>
        <w:t xml:space="preserve">, </w:t>
      </w:r>
      <w:r w:rsidR="00FF2E57">
        <w:rPr>
          <w:rFonts w:cstheme="minorHAnsi"/>
          <w:sz w:val="24"/>
          <w:szCs w:val="24"/>
        </w:rPr>
        <w:t>pješačko biciklističkih staza (ITU mehanizmi)-integralna teritorijalna u</w:t>
      </w:r>
      <w:r w:rsidR="001406B8">
        <w:rPr>
          <w:rFonts w:cstheme="minorHAnsi"/>
          <w:sz w:val="24"/>
          <w:szCs w:val="24"/>
        </w:rPr>
        <w:t>l</w:t>
      </w:r>
      <w:r w:rsidR="00FF2E57">
        <w:rPr>
          <w:rFonts w:cstheme="minorHAnsi"/>
          <w:sz w:val="24"/>
          <w:szCs w:val="24"/>
        </w:rPr>
        <w:t>aganja.</w:t>
      </w:r>
    </w:p>
    <w:p w14:paraId="04F5C0A7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Pokazatelj uspješnosti:</w:t>
      </w:r>
      <w:r w:rsidRPr="0080669D">
        <w:rPr>
          <w:rFonts w:cstheme="minorHAnsi"/>
          <w:sz w:val="24"/>
          <w:szCs w:val="24"/>
        </w:rPr>
        <w:t xml:space="preserve"> uređenje i proširenje navedene komunalne infrastrukture, a samim time i povećanje kvalitete života i stanovanja.</w:t>
      </w:r>
    </w:p>
    <w:p w14:paraId="62EC6CA8" w14:textId="77777777" w:rsidR="001F440E" w:rsidRDefault="001F440E" w:rsidP="00534005">
      <w:pPr>
        <w:rPr>
          <w:rFonts w:cstheme="minorHAnsi"/>
          <w:b/>
          <w:bCs/>
          <w:sz w:val="24"/>
          <w:szCs w:val="24"/>
        </w:rPr>
      </w:pPr>
    </w:p>
    <w:p w14:paraId="23114665" w14:textId="77777777" w:rsidR="00534005" w:rsidRPr="0080669D" w:rsidRDefault="00534005" w:rsidP="00534005">
      <w:pPr>
        <w:rPr>
          <w:rFonts w:cstheme="minorHAnsi"/>
          <w:b/>
          <w:bCs/>
          <w:sz w:val="24"/>
          <w:szCs w:val="24"/>
        </w:rPr>
      </w:pPr>
      <w:r w:rsidRPr="0080669D">
        <w:rPr>
          <w:rFonts w:cstheme="minorHAnsi"/>
          <w:b/>
          <w:bCs/>
          <w:sz w:val="24"/>
          <w:szCs w:val="24"/>
        </w:rPr>
        <w:t>PROGRAM 1014  PROGRAM ODRŽAVANJA KOMUNALNE INFRATRUKTURE</w:t>
      </w:r>
    </w:p>
    <w:p w14:paraId="68C6509A" w14:textId="77777777" w:rsidR="00534005" w:rsidRPr="0080669D" w:rsidRDefault="00183DE0" w:rsidP="00534005">
      <w:pPr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Plan: 506.50</w:t>
      </w:r>
      <w:r w:rsidR="001F440E" w:rsidRPr="0080669D">
        <w:rPr>
          <w:rFonts w:cstheme="minorHAnsi"/>
          <w:b/>
          <w:bCs/>
          <w:sz w:val="24"/>
          <w:szCs w:val="24"/>
          <w:u w:val="single"/>
        </w:rPr>
        <w:t>0,00 EUR</w:t>
      </w:r>
    </w:p>
    <w:p w14:paraId="1B0F21D4" w14:textId="77777777" w:rsidR="00534005" w:rsidRPr="0080669D" w:rsidRDefault="001F440E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1014-01</w:t>
      </w:r>
      <w:r w:rsidR="00534005" w:rsidRPr="0080669D">
        <w:rPr>
          <w:rFonts w:cstheme="minorHAnsi"/>
          <w:bCs/>
          <w:sz w:val="24"/>
          <w:szCs w:val="24"/>
        </w:rPr>
        <w:t xml:space="preserve"> Nerazvrstane ceste</w:t>
      </w:r>
    </w:p>
    <w:p w14:paraId="2E917B7D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1014</w:t>
      </w:r>
      <w:r w:rsidR="001F440E" w:rsidRPr="0080669D">
        <w:rPr>
          <w:rFonts w:cstheme="minorHAnsi"/>
          <w:bCs/>
          <w:sz w:val="24"/>
          <w:szCs w:val="24"/>
        </w:rPr>
        <w:t>-02</w:t>
      </w:r>
      <w:r w:rsidRPr="0080669D">
        <w:rPr>
          <w:rFonts w:cstheme="minorHAnsi"/>
          <w:bCs/>
          <w:sz w:val="24"/>
          <w:szCs w:val="24"/>
        </w:rPr>
        <w:t xml:space="preserve">  Javna rasvjeta</w:t>
      </w:r>
    </w:p>
    <w:p w14:paraId="1E3B2A1A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 xml:space="preserve">Aktivnost 1014 </w:t>
      </w:r>
      <w:r w:rsidR="001F440E" w:rsidRPr="0080669D">
        <w:rPr>
          <w:rFonts w:cstheme="minorHAnsi"/>
          <w:bCs/>
          <w:sz w:val="24"/>
          <w:szCs w:val="24"/>
        </w:rPr>
        <w:t>-03</w:t>
      </w:r>
      <w:r w:rsidRPr="0080669D">
        <w:rPr>
          <w:rFonts w:cstheme="minorHAnsi"/>
          <w:bCs/>
          <w:sz w:val="24"/>
          <w:szCs w:val="24"/>
        </w:rPr>
        <w:t xml:space="preserve"> Groblja</w:t>
      </w:r>
    </w:p>
    <w:p w14:paraId="5ECAEA0E" w14:textId="77777777" w:rsidR="00534005" w:rsidRPr="0080669D" w:rsidRDefault="001F440E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1014-04</w:t>
      </w:r>
      <w:r w:rsidR="00534005" w:rsidRPr="0080669D">
        <w:rPr>
          <w:rFonts w:cstheme="minorHAnsi"/>
          <w:bCs/>
          <w:sz w:val="24"/>
          <w:szCs w:val="24"/>
        </w:rPr>
        <w:t xml:space="preserve">  Javne općinske površine</w:t>
      </w:r>
    </w:p>
    <w:p w14:paraId="29820749" w14:textId="77777777" w:rsidR="00534005" w:rsidRPr="0080669D" w:rsidRDefault="001F440E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C</w:t>
      </w:r>
      <w:r w:rsidR="00534005" w:rsidRPr="0080669D">
        <w:rPr>
          <w:rFonts w:cstheme="minorHAnsi"/>
          <w:sz w:val="24"/>
          <w:szCs w:val="24"/>
          <w:u w:val="single"/>
        </w:rPr>
        <w:t>ilj programa</w:t>
      </w:r>
      <w:r w:rsidR="00534005" w:rsidRPr="0080669D">
        <w:rPr>
          <w:rFonts w:cstheme="minorHAnsi"/>
          <w:sz w:val="24"/>
          <w:szCs w:val="24"/>
        </w:rPr>
        <w:t>: uređenje i održavanje komunalne infrastrukture, održavanje cesta i putova, sanacija asfalta od oštećenja od oborinskih voda, čišćenje bankina i kolnika, zamjena žarulja, lampi i stupova u javnoj rasvjeti u svim naseljima, održavanje groblja, košnja, orezivanje i sakupljanje biološkog otpada s javnih zelenih površina</w:t>
      </w:r>
    </w:p>
    <w:p w14:paraId="7C5E3A15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Pokazatelj uspješnosti</w:t>
      </w:r>
      <w:r w:rsidRPr="0080669D">
        <w:rPr>
          <w:rFonts w:cstheme="minorHAnsi"/>
          <w:sz w:val="24"/>
          <w:szCs w:val="24"/>
        </w:rPr>
        <w:t>: uređenje navedene komunalne infrastrukture, a samim time i povećanje kvalitete života i stanovanja, neometana distribucija javne rasvjete.</w:t>
      </w:r>
    </w:p>
    <w:p w14:paraId="45E72B2B" w14:textId="77777777" w:rsidR="00534005" w:rsidRPr="0080669D" w:rsidRDefault="00534005" w:rsidP="00534005">
      <w:pPr>
        <w:rPr>
          <w:rFonts w:cstheme="minorHAnsi"/>
          <w:b/>
          <w:bCs/>
          <w:sz w:val="24"/>
          <w:szCs w:val="24"/>
        </w:rPr>
      </w:pPr>
    </w:p>
    <w:p w14:paraId="506FEE0E" w14:textId="77777777" w:rsidR="00534005" w:rsidRPr="0080669D" w:rsidRDefault="00534005" w:rsidP="00534005">
      <w:pPr>
        <w:rPr>
          <w:rFonts w:cstheme="minorHAnsi"/>
          <w:b/>
          <w:bCs/>
          <w:sz w:val="24"/>
          <w:szCs w:val="24"/>
        </w:rPr>
      </w:pPr>
      <w:r w:rsidRPr="0080669D">
        <w:rPr>
          <w:rFonts w:cstheme="minorHAnsi"/>
          <w:b/>
          <w:bCs/>
          <w:sz w:val="24"/>
          <w:szCs w:val="24"/>
        </w:rPr>
        <w:t>PROGRAM 1015  IZGRADNJA GRAĐEVINA JAVNE NAMJENE</w:t>
      </w:r>
    </w:p>
    <w:p w14:paraId="710C7C54" w14:textId="77777777" w:rsidR="00534005" w:rsidRPr="0080669D" w:rsidRDefault="00183DE0" w:rsidP="00534005">
      <w:pPr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Plan: 70</w:t>
      </w:r>
      <w:r w:rsidR="00FF2E57">
        <w:rPr>
          <w:rFonts w:cstheme="minorHAnsi"/>
          <w:b/>
          <w:bCs/>
          <w:sz w:val="24"/>
          <w:szCs w:val="24"/>
          <w:u w:val="single"/>
        </w:rPr>
        <w:t>.0</w:t>
      </w:r>
      <w:r w:rsidR="001F440E" w:rsidRPr="0080669D">
        <w:rPr>
          <w:rFonts w:cstheme="minorHAnsi"/>
          <w:b/>
          <w:bCs/>
          <w:sz w:val="24"/>
          <w:szCs w:val="24"/>
          <w:u w:val="single"/>
        </w:rPr>
        <w:t>00,00 EUR</w:t>
      </w:r>
    </w:p>
    <w:p w14:paraId="070A9C47" w14:textId="77777777" w:rsidR="00534005" w:rsidRPr="0080669D" w:rsidRDefault="001F440E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1015-</w:t>
      </w:r>
      <w:r w:rsidR="00534005" w:rsidRPr="0080669D">
        <w:rPr>
          <w:rFonts w:cstheme="minorHAnsi"/>
          <w:bCs/>
          <w:sz w:val="24"/>
          <w:szCs w:val="24"/>
        </w:rPr>
        <w:t>01 Građevine javne namjene</w:t>
      </w:r>
    </w:p>
    <w:p w14:paraId="3D1A09B7" w14:textId="77777777" w:rsidR="00534005" w:rsidRPr="0080669D" w:rsidRDefault="00534005" w:rsidP="00534005">
      <w:pPr>
        <w:ind w:firstLine="708"/>
        <w:jc w:val="both"/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  <w:u w:val="single"/>
        </w:rPr>
        <w:t>Cilj programa</w:t>
      </w:r>
      <w:r w:rsidRPr="0080669D">
        <w:rPr>
          <w:rFonts w:cstheme="minorHAnsi"/>
          <w:bCs/>
          <w:sz w:val="24"/>
          <w:szCs w:val="24"/>
        </w:rPr>
        <w:t>: Izgradnja sustava vodoopskrbe i vodoodvodnje na području naselja na kojima su potrebni građevinski zahvati za spajanje na vodovodnu i kanalizacijsku mrežu.</w:t>
      </w:r>
    </w:p>
    <w:p w14:paraId="2AF3749E" w14:textId="77777777" w:rsidR="00534005" w:rsidRPr="0080669D" w:rsidRDefault="00534005" w:rsidP="00534005">
      <w:pPr>
        <w:ind w:firstLine="708"/>
        <w:jc w:val="both"/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  <w:u w:val="single"/>
        </w:rPr>
        <w:t>Pokazatelj uspješnosti:</w:t>
      </w:r>
      <w:r w:rsidRPr="0080669D">
        <w:rPr>
          <w:rFonts w:cstheme="minorHAnsi"/>
          <w:bCs/>
          <w:sz w:val="24"/>
          <w:szCs w:val="24"/>
        </w:rPr>
        <w:t xml:space="preserve"> Postotak korisnika priključenih na vodovodnu i kanalizacijsku mrežu.</w:t>
      </w:r>
    </w:p>
    <w:p w14:paraId="58CDA1A5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</w:p>
    <w:p w14:paraId="63BF2562" w14:textId="77777777" w:rsidR="00534005" w:rsidRPr="0080669D" w:rsidRDefault="00534005" w:rsidP="00534005">
      <w:pPr>
        <w:rPr>
          <w:rFonts w:cstheme="minorHAnsi"/>
          <w:b/>
          <w:bCs/>
          <w:sz w:val="24"/>
          <w:szCs w:val="24"/>
        </w:rPr>
      </w:pPr>
      <w:r w:rsidRPr="0080669D">
        <w:rPr>
          <w:rFonts w:cstheme="minorHAnsi"/>
          <w:b/>
          <w:bCs/>
          <w:sz w:val="24"/>
          <w:szCs w:val="24"/>
        </w:rPr>
        <w:t>PROGRAM 1017  IZGRA</w:t>
      </w:r>
      <w:r w:rsidR="0080669D">
        <w:rPr>
          <w:rFonts w:cstheme="minorHAnsi"/>
          <w:b/>
          <w:bCs/>
          <w:sz w:val="24"/>
          <w:szCs w:val="24"/>
        </w:rPr>
        <w:t>D</w:t>
      </w:r>
      <w:r w:rsidRPr="0080669D">
        <w:rPr>
          <w:rFonts w:cstheme="minorHAnsi"/>
          <w:b/>
          <w:bCs/>
          <w:sz w:val="24"/>
          <w:szCs w:val="24"/>
        </w:rPr>
        <w:t>NJA I ODRŽAVANJE GRAĐEVINSKIH I OSTALIH OBJEKATA</w:t>
      </w:r>
    </w:p>
    <w:p w14:paraId="370A16C4" w14:textId="77777777" w:rsidR="00534005" w:rsidRPr="0080669D" w:rsidRDefault="001F440E" w:rsidP="00534005">
      <w:pPr>
        <w:rPr>
          <w:rFonts w:cstheme="minorHAnsi"/>
          <w:b/>
          <w:bCs/>
          <w:sz w:val="24"/>
          <w:szCs w:val="24"/>
          <w:u w:val="single"/>
        </w:rPr>
      </w:pPr>
      <w:r w:rsidRPr="0080669D">
        <w:rPr>
          <w:rFonts w:cstheme="minorHAnsi"/>
          <w:b/>
          <w:bCs/>
          <w:sz w:val="24"/>
          <w:szCs w:val="24"/>
          <w:u w:val="single"/>
        </w:rPr>
        <w:t xml:space="preserve">Plan </w:t>
      </w:r>
      <w:r w:rsidR="00534005" w:rsidRPr="0080669D">
        <w:rPr>
          <w:rFonts w:cstheme="minorHAnsi"/>
          <w:b/>
          <w:bCs/>
          <w:sz w:val="24"/>
          <w:szCs w:val="24"/>
          <w:u w:val="single"/>
        </w:rPr>
        <w:t xml:space="preserve">: </w:t>
      </w:r>
      <w:r w:rsidR="00183DE0">
        <w:rPr>
          <w:rFonts w:cstheme="minorHAnsi"/>
          <w:b/>
          <w:bCs/>
          <w:sz w:val="24"/>
          <w:szCs w:val="24"/>
          <w:u w:val="single"/>
        </w:rPr>
        <w:t>1.142.7</w:t>
      </w:r>
      <w:r w:rsidR="00FF2E57">
        <w:rPr>
          <w:rFonts w:cstheme="minorHAnsi"/>
          <w:b/>
          <w:bCs/>
          <w:sz w:val="24"/>
          <w:szCs w:val="24"/>
          <w:u w:val="single"/>
        </w:rPr>
        <w:t>00,00</w:t>
      </w:r>
      <w:r w:rsidRPr="0080669D">
        <w:rPr>
          <w:rFonts w:cstheme="minorHAnsi"/>
          <w:b/>
          <w:bCs/>
          <w:sz w:val="24"/>
          <w:szCs w:val="24"/>
          <w:u w:val="single"/>
        </w:rPr>
        <w:t xml:space="preserve"> EUR</w:t>
      </w:r>
    </w:p>
    <w:p w14:paraId="191821D7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1017-01 Izgradnja građevinskih objekata</w:t>
      </w:r>
    </w:p>
    <w:p w14:paraId="4DD6F744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lastRenderedPageBreak/>
        <w:t>Aktivnost 1017-02 Održavanje građevinskih objekata</w:t>
      </w:r>
    </w:p>
    <w:p w14:paraId="4AD8D474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1017-03 Oprema i strojevi za ostale namjena</w:t>
      </w:r>
    </w:p>
    <w:p w14:paraId="7B5B3D6E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1017-04 Javni rad</w:t>
      </w:r>
    </w:p>
    <w:p w14:paraId="76509640" w14:textId="77777777" w:rsidR="00534005" w:rsidRPr="0080669D" w:rsidRDefault="00534005" w:rsidP="00534005">
      <w:pPr>
        <w:rPr>
          <w:rFonts w:cstheme="minorHAnsi"/>
          <w:bCs/>
          <w:sz w:val="24"/>
          <w:szCs w:val="24"/>
        </w:rPr>
      </w:pPr>
      <w:r w:rsidRPr="0080669D">
        <w:rPr>
          <w:rFonts w:cstheme="minorHAnsi"/>
          <w:bCs/>
          <w:sz w:val="24"/>
          <w:szCs w:val="24"/>
        </w:rPr>
        <w:t>Aktivnost 1017-05 Ostala održavanje komunalne infrastrukture</w:t>
      </w:r>
    </w:p>
    <w:p w14:paraId="0CA107AB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Cilj programa</w:t>
      </w:r>
      <w:r w:rsidR="001F440E" w:rsidRPr="0080669D">
        <w:rPr>
          <w:rFonts w:cstheme="minorHAnsi"/>
          <w:sz w:val="24"/>
          <w:szCs w:val="24"/>
        </w:rPr>
        <w:t xml:space="preserve">: </w:t>
      </w:r>
      <w:r w:rsidR="00FF2E57">
        <w:rPr>
          <w:rFonts w:cstheme="minorHAnsi"/>
          <w:sz w:val="24"/>
          <w:szCs w:val="24"/>
        </w:rPr>
        <w:t xml:space="preserve">završetak </w:t>
      </w:r>
      <w:r w:rsidR="001F440E" w:rsidRPr="0080669D">
        <w:rPr>
          <w:rFonts w:cstheme="minorHAnsi"/>
          <w:sz w:val="24"/>
          <w:szCs w:val="24"/>
        </w:rPr>
        <w:t>izgradnja dječjeg vrtića</w:t>
      </w:r>
      <w:r w:rsidRPr="0080669D">
        <w:rPr>
          <w:rFonts w:cstheme="minorHAnsi"/>
          <w:sz w:val="24"/>
          <w:szCs w:val="24"/>
        </w:rPr>
        <w:t xml:space="preserve"> i dodatna ulaganja na društven</w:t>
      </w:r>
      <w:r w:rsidR="001F440E" w:rsidRPr="0080669D">
        <w:rPr>
          <w:rFonts w:cstheme="minorHAnsi"/>
          <w:sz w:val="24"/>
          <w:szCs w:val="24"/>
        </w:rPr>
        <w:t>im domovima u naseljima Općin</w:t>
      </w:r>
      <w:r w:rsidR="00FF2E57">
        <w:rPr>
          <w:rFonts w:cstheme="minorHAnsi"/>
          <w:sz w:val="24"/>
          <w:szCs w:val="24"/>
        </w:rPr>
        <w:t>e, odorizacijska stanica,</w:t>
      </w:r>
      <w:r w:rsidR="001F440E" w:rsidRPr="0080669D">
        <w:rPr>
          <w:rFonts w:cstheme="minorHAnsi"/>
          <w:sz w:val="24"/>
          <w:szCs w:val="24"/>
        </w:rPr>
        <w:t xml:space="preserve"> </w:t>
      </w:r>
      <w:r w:rsidR="00FF2E57">
        <w:rPr>
          <w:rFonts w:cstheme="minorHAnsi"/>
          <w:sz w:val="24"/>
          <w:szCs w:val="24"/>
        </w:rPr>
        <w:t>o</w:t>
      </w:r>
      <w:r w:rsidRPr="0080669D">
        <w:rPr>
          <w:rFonts w:cstheme="minorHAnsi"/>
          <w:sz w:val="24"/>
          <w:szCs w:val="24"/>
        </w:rPr>
        <w:t>državanje i popravak građevina, uređaja i opreme za javne namjene, o</w:t>
      </w:r>
      <w:r w:rsidR="001F440E" w:rsidRPr="0080669D">
        <w:rPr>
          <w:rFonts w:cstheme="minorHAnsi"/>
          <w:sz w:val="24"/>
          <w:szCs w:val="24"/>
        </w:rPr>
        <w:t xml:space="preserve">premanje dječjih igrališta, </w:t>
      </w:r>
      <w:r w:rsidRPr="0080669D">
        <w:rPr>
          <w:rFonts w:cstheme="minorHAnsi"/>
          <w:sz w:val="24"/>
          <w:szCs w:val="24"/>
        </w:rPr>
        <w:t xml:space="preserve"> kao i plaće za redovan rad zaposlenih projektu javnog rada.</w:t>
      </w:r>
    </w:p>
    <w:p w14:paraId="18AFECB0" w14:textId="77777777" w:rsidR="00534005" w:rsidRPr="0080669D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  <w:u w:val="single"/>
        </w:rPr>
        <w:t>Pokazatelj uspješnosti</w:t>
      </w:r>
      <w:r w:rsidRPr="0080669D">
        <w:rPr>
          <w:rFonts w:cstheme="minorHAnsi"/>
          <w:sz w:val="24"/>
          <w:szCs w:val="24"/>
        </w:rPr>
        <w:t>: povećana vrijednost, vijek trajanja i funkcionalnost građevina, uređaja i opreme javne namjene.</w:t>
      </w:r>
    </w:p>
    <w:p w14:paraId="3017CCF1" w14:textId="77777777" w:rsidR="00183DE0" w:rsidRDefault="00183DE0" w:rsidP="00183DE0">
      <w:pPr>
        <w:jc w:val="both"/>
        <w:rPr>
          <w:rFonts w:cstheme="minorHAnsi"/>
          <w:b/>
          <w:color w:val="2F5496" w:themeColor="accent5" w:themeShade="BF"/>
          <w:sz w:val="24"/>
          <w:szCs w:val="24"/>
          <w:u w:val="single"/>
        </w:rPr>
      </w:pPr>
      <w:r w:rsidRPr="0080669D">
        <w:rPr>
          <w:rFonts w:cstheme="minorHAnsi"/>
          <w:b/>
          <w:color w:val="2F5496" w:themeColor="accent5" w:themeShade="BF"/>
          <w:sz w:val="24"/>
          <w:szCs w:val="24"/>
          <w:u w:val="single"/>
        </w:rPr>
        <w:t>GLAVA 01</w:t>
      </w:r>
      <w:r>
        <w:rPr>
          <w:rFonts w:cstheme="minorHAnsi"/>
          <w:b/>
          <w:color w:val="2F5496" w:themeColor="accent5" w:themeShade="BF"/>
          <w:sz w:val="24"/>
          <w:szCs w:val="24"/>
          <w:u w:val="single"/>
        </w:rPr>
        <w:t>0-01- PRORAČUNSKI KORISNIK DJEČJI VRTIĆ VILA ZVONČICA</w:t>
      </w:r>
    </w:p>
    <w:p w14:paraId="1C1E0B73" w14:textId="77777777" w:rsidR="00183DE0" w:rsidRDefault="00183DE0" w:rsidP="00183DE0">
      <w:pPr>
        <w:ind w:firstLine="708"/>
        <w:jc w:val="both"/>
        <w:rPr>
          <w:rFonts w:cstheme="minorHAnsi"/>
          <w:b/>
          <w:color w:val="2F5496" w:themeColor="accent5" w:themeShade="BF"/>
          <w:sz w:val="24"/>
          <w:szCs w:val="24"/>
          <w:u w:val="single"/>
        </w:rPr>
      </w:pPr>
      <w:r>
        <w:rPr>
          <w:rFonts w:cstheme="minorHAnsi"/>
          <w:b/>
          <w:color w:val="2F5496" w:themeColor="accent5" w:themeShade="BF"/>
          <w:sz w:val="24"/>
          <w:szCs w:val="24"/>
          <w:u w:val="single"/>
        </w:rPr>
        <w:t>Korisnik 010-02-00545 Dječji vrtić Vila Zvončica</w:t>
      </w:r>
    </w:p>
    <w:p w14:paraId="47AA02B5" w14:textId="77777777" w:rsidR="00183DE0" w:rsidRPr="0080669D" w:rsidRDefault="00183DE0" w:rsidP="00183DE0">
      <w:pPr>
        <w:jc w:val="both"/>
        <w:rPr>
          <w:rFonts w:cstheme="minorHAnsi"/>
          <w:b/>
          <w:color w:val="2F5496" w:themeColor="accent5" w:themeShade="BF"/>
          <w:sz w:val="24"/>
          <w:szCs w:val="24"/>
          <w:u w:val="single"/>
        </w:rPr>
      </w:pPr>
      <w:r>
        <w:rPr>
          <w:rFonts w:cstheme="minorHAnsi"/>
          <w:b/>
          <w:color w:val="2F5496" w:themeColor="accent5" w:themeShade="BF"/>
          <w:sz w:val="24"/>
          <w:szCs w:val="24"/>
          <w:u w:val="single"/>
        </w:rPr>
        <w:t>UKUPNI PLAN: 11.300,00 EUR</w:t>
      </w:r>
    </w:p>
    <w:p w14:paraId="6036C1FA" w14:textId="77777777" w:rsidR="00183DE0" w:rsidRPr="008B2E22" w:rsidRDefault="00183DE0" w:rsidP="00183DE0">
      <w:pPr>
        <w:jc w:val="both"/>
        <w:rPr>
          <w:rFonts w:cstheme="minorHAnsi"/>
          <w:b/>
          <w:sz w:val="24"/>
          <w:szCs w:val="24"/>
          <w:u w:val="single"/>
        </w:rPr>
      </w:pPr>
      <w:r w:rsidRPr="008B2E22">
        <w:rPr>
          <w:rFonts w:cstheme="minorHAnsi"/>
          <w:b/>
          <w:sz w:val="24"/>
          <w:szCs w:val="24"/>
          <w:u w:val="single"/>
        </w:rPr>
        <w:t>PROGRAM: PREDŠKOLSKI ODGOJ</w:t>
      </w:r>
    </w:p>
    <w:p w14:paraId="2FBC8710" w14:textId="77777777" w:rsidR="00183DE0" w:rsidRDefault="00183DE0" w:rsidP="00183DE0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</w:rPr>
        <w:t>Plan: 11.300</w:t>
      </w:r>
      <w:r w:rsidRPr="008B2E22">
        <w:rPr>
          <w:rFonts w:cstheme="minorHAnsi"/>
          <w:b/>
          <w:sz w:val="24"/>
          <w:szCs w:val="24"/>
          <w:u w:val="single"/>
        </w:rPr>
        <w:t>,00 EUR</w:t>
      </w:r>
    </w:p>
    <w:p w14:paraId="6E963239" w14:textId="77777777" w:rsidR="00183DE0" w:rsidRDefault="00183DE0" w:rsidP="00183DE0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Aktivnost 1001-02- Materijalni i ostali rashodi</w:t>
      </w:r>
    </w:p>
    <w:p w14:paraId="1311A481" w14:textId="77777777" w:rsidR="00183DE0" w:rsidRDefault="00183DE0" w:rsidP="00183DE0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Aktivnost 1001-03- Nabava opreme</w:t>
      </w:r>
    </w:p>
    <w:p w14:paraId="26E09CA4" w14:textId="77777777" w:rsidR="00183DE0" w:rsidRDefault="00183DE0" w:rsidP="00183DE0">
      <w:pPr>
        <w:spacing w:after="0"/>
        <w:rPr>
          <w:rFonts w:cstheme="minorHAnsi"/>
          <w:sz w:val="24"/>
          <w:szCs w:val="24"/>
        </w:rPr>
      </w:pPr>
      <w:r w:rsidRPr="008B2E22">
        <w:rPr>
          <w:rFonts w:cstheme="minorHAnsi"/>
          <w:sz w:val="24"/>
          <w:szCs w:val="24"/>
          <w:u w:val="single"/>
        </w:rPr>
        <w:t>Cilj programa</w:t>
      </w:r>
      <w:r>
        <w:rPr>
          <w:rFonts w:cstheme="minorHAnsi"/>
          <w:sz w:val="24"/>
          <w:szCs w:val="24"/>
        </w:rPr>
        <w:t xml:space="preserve">: </w:t>
      </w:r>
      <w:r w:rsidRPr="008B2E22">
        <w:rPr>
          <w:rFonts w:cstheme="minorHAnsi"/>
          <w:sz w:val="24"/>
          <w:szCs w:val="24"/>
        </w:rPr>
        <w:t>Pod materijalnim rashodima dječjeg vrtića su svi troškovi koji nastaju zbog korištenja dobara i usluga potrebnih za rad vrtića.</w:t>
      </w:r>
      <w:r w:rsidRPr="008B2E22">
        <w:rPr>
          <w:rFonts w:ascii="Times New Roman" w:hAnsi="Times New Roman"/>
          <w:sz w:val="24"/>
          <w:szCs w:val="24"/>
        </w:rPr>
        <w:t xml:space="preserve"> </w:t>
      </w:r>
      <w:r w:rsidRPr="008B2E22">
        <w:rPr>
          <w:rFonts w:cstheme="minorHAnsi"/>
          <w:sz w:val="24"/>
          <w:szCs w:val="24"/>
        </w:rPr>
        <w:t>Rashodi za nabavu opreme se odnose na nabavu uredske i informatičke opreme.</w:t>
      </w:r>
    </w:p>
    <w:p w14:paraId="11E606C3" w14:textId="77777777" w:rsidR="00183DE0" w:rsidRDefault="00183DE0" w:rsidP="00183DE0">
      <w:pPr>
        <w:spacing w:after="0"/>
        <w:rPr>
          <w:rFonts w:cstheme="minorHAnsi"/>
          <w:sz w:val="24"/>
          <w:szCs w:val="24"/>
        </w:rPr>
      </w:pPr>
    </w:p>
    <w:p w14:paraId="409E2FBF" w14:textId="77777777" w:rsidR="00183DE0" w:rsidRPr="008B2E22" w:rsidRDefault="00183DE0" w:rsidP="00183DE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Pokazatelj uspješnosti: Uspješno izvršene sve zadane aktivnosti iz navedenog programa ii aktivnosti proračunskog korisnika.</w:t>
      </w:r>
    </w:p>
    <w:p w14:paraId="0F9A821D" w14:textId="77777777" w:rsidR="00534005" w:rsidRDefault="00534005" w:rsidP="00534005">
      <w:pPr>
        <w:ind w:firstLine="708"/>
        <w:jc w:val="both"/>
        <w:rPr>
          <w:rFonts w:cstheme="minorHAnsi"/>
          <w:sz w:val="24"/>
          <w:szCs w:val="24"/>
        </w:rPr>
      </w:pPr>
    </w:p>
    <w:p w14:paraId="357E5034" w14:textId="77777777" w:rsidR="0080669D" w:rsidRPr="00EE6005" w:rsidRDefault="00183DE0" w:rsidP="0080669D">
      <w:pPr>
        <w:spacing w:after="200" w:line="360" w:lineRule="auto"/>
        <w:ind w:firstLine="708"/>
        <w:rPr>
          <w:rFonts w:eastAsia="Times New Roman" w:cstheme="minorHAnsi"/>
          <w:b/>
          <w:color w:val="2F5496" w:themeColor="accent5" w:themeShade="BF"/>
          <w:sz w:val="28"/>
          <w:szCs w:val="28"/>
        </w:rPr>
      </w:pPr>
      <w:r>
        <w:rPr>
          <w:rFonts w:eastAsia="Times New Roman" w:cstheme="minorHAnsi"/>
          <w:b/>
          <w:color w:val="2F5496" w:themeColor="accent5" w:themeShade="BF"/>
          <w:sz w:val="28"/>
          <w:szCs w:val="28"/>
        </w:rPr>
        <w:t>Z</w:t>
      </w:r>
      <w:r w:rsidR="0080669D" w:rsidRPr="00EE6005">
        <w:rPr>
          <w:rFonts w:eastAsia="Times New Roman" w:cstheme="minorHAnsi"/>
          <w:b/>
          <w:color w:val="2F5496" w:themeColor="accent5" w:themeShade="BF"/>
          <w:sz w:val="28"/>
          <w:szCs w:val="28"/>
        </w:rPr>
        <w:t xml:space="preserve">AKLJUČAK </w:t>
      </w:r>
    </w:p>
    <w:p w14:paraId="49D7A12C" w14:textId="77777777" w:rsidR="0080669D" w:rsidRDefault="00183DE0" w:rsidP="00183DE0">
      <w:pPr>
        <w:pStyle w:val="Bezproreda"/>
        <w:ind w:firstLine="708"/>
        <w:rPr>
          <w:rFonts w:eastAsia="Times New Roman"/>
          <w:sz w:val="24"/>
          <w:szCs w:val="24"/>
        </w:rPr>
      </w:pPr>
      <w:r w:rsidRPr="00183DE0">
        <w:rPr>
          <w:rFonts w:eastAsia="Times New Roman"/>
          <w:sz w:val="24"/>
          <w:szCs w:val="24"/>
        </w:rPr>
        <w:t>3</w:t>
      </w:r>
      <w:r w:rsidR="0052124F" w:rsidRPr="00183DE0">
        <w:rPr>
          <w:rFonts w:eastAsia="Times New Roman"/>
          <w:sz w:val="24"/>
          <w:szCs w:val="24"/>
        </w:rPr>
        <w:t xml:space="preserve">. </w:t>
      </w:r>
      <w:r w:rsidR="00BD44E5" w:rsidRPr="00183DE0">
        <w:rPr>
          <w:rFonts w:eastAsia="Times New Roman"/>
          <w:sz w:val="24"/>
          <w:szCs w:val="24"/>
        </w:rPr>
        <w:t xml:space="preserve">Izmjene i dopune </w:t>
      </w:r>
      <w:r w:rsidR="0080669D" w:rsidRPr="00183DE0">
        <w:rPr>
          <w:rFonts w:eastAsia="Times New Roman"/>
          <w:sz w:val="24"/>
          <w:szCs w:val="24"/>
        </w:rPr>
        <w:t>Proračun</w:t>
      </w:r>
      <w:r w:rsidR="00BD44E5" w:rsidRPr="00183DE0">
        <w:rPr>
          <w:rFonts w:eastAsia="Times New Roman"/>
          <w:sz w:val="24"/>
          <w:szCs w:val="24"/>
        </w:rPr>
        <w:t>a</w:t>
      </w:r>
      <w:r w:rsidR="00FF2E57" w:rsidRPr="00183DE0">
        <w:rPr>
          <w:rFonts w:eastAsia="Times New Roman"/>
          <w:sz w:val="24"/>
          <w:szCs w:val="24"/>
        </w:rPr>
        <w:t xml:space="preserve"> općine Donji Andrijevci za 2025.g. </w:t>
      </w:r>
      <w:r w:rsidR="0080669D" w:rsidRPr="00183DE0">
        <w:rPr>
          <w:rFonts w:eastAsia="Times New Roman"/>
          <w:sz w:val="24"/>
          <w:szCs w:val="24"/>
        </w:rPr>
        <w:t>napravljen</w:t>
      </w:r>
      <w:r w:rsidR="0052124F" w:rsidRPr="00183DE0">
        <w:rPr>
          <w:rFonts w:eastAsia="Times New Roman"/>
          <w:sz w:val="24"/>
          <w:szCs w:val="24"/>
        </w:rPr>
        <w:t>e su</w:t>
      </w:r>
      <w:r w:rsidR="0080669D" w:rsidRPr="00183DE0">
        <w:rPr>
          <w:rFonts w:eastAsia="Times New Roman"/>
          <w:sz w:val="24"/>
          <w:szCs w:val="24"/>
        </w:rPr>
        <w:t xml:space="preserve">  i usklađen</w:t>
      </w:r>
      <w:r w:rsidR="0052124F" w:rsidRPr="00183DE0">
        <w:rPr>
          <w:rFonts w:eastAsia="Times New Roman"/>
          <w:sz w:val="24"/>
          <w:szCs w:val="24"/>
        </w:rPr>
        <w:t>e</w:t>
      </w:r>
      <w:r w:rsidR="0080669D" w:rsidRPr="00183DE0">
        <w:rPr>
          <w:rFonts w:eastAsia="Times New Roman"/>
          <w:sz w:val="24"/>
          <w:szCs w:val="24"/>
        </w:rPr>
        <w:t xml:space="preserve"> sa svim zakonskim obvezama, </w:t>
      </w:r>
      <w:r w:rsidRPr="00183DE0">
        <w:rPr>
          <w:rFonts w:eastAsia="Times New Roman"/>
          <w:sz w:val="24"/>
          <w:szCs w:val="24"/>
        </w:rPr>
        <w:t>te planiranim i potrebnim financijskim sredstvima do kraja 2025.g.</w:t>
      </w:r>
      <w:r w:rsidR="0080669D" w:rsidRPr="00183DE0">
        <w:rPr>
          <w:rFonts w:eastAsia="Times New Roman"/>
          <w:sz w:val="24"/>
          <w:szCs w:val="24"/>
        </w:rPr>
        <w:t xml:space="preserve"> </w:t>
      </w:r>
    </w:p>
    <w:p w14:paraId="5E75085B" w14:textId="77777777" w:rsidR="00D45DA8" w:rsidRDefault="00D45DA8" w:rsidP="00183DE0">
      <w:pPr>
        <w:pStyle w:val="Bezproreda"/>
        <w:ind w:firstLine="708"/>
        <w:rPr>
          <w:rFonts w:eastAsia="Times New Roman"/>
          <w:sz w:val="24"/>
          <w:szCs w:val="24"/>
        </w:rPr>
      </w:pPr>
    </w:p>
    <w:p w14:paraId="6B0A53D7" w14:textId="77777777" w:rsidR="00D45DA8" w:rsidRDefault="00D45DA8" w:rsidP="00183DE0">
      <w:pPr>
        <w:pStyle w:val="Bezproreda"/>
        <w:ind w:firstLine="708"/>
        <w:rPr>
          <w:rFonts w:eastAsia="Times New Roman"/>
          <w:sz w:val="24"/>
          <w:szCs w:val="24"/>
        </w:rPr>
      </w:pPr>
    </w:p>
    <w:p w14:paraId="44F0D136" w14:textId="77777777" w:rsidR="00D45DA8" w:rsidRDefault="00D45DA8" w:rsidP="00183DE0">
      <w:pPr>
        <w:pStyle w:val="Bezproreda"/>
        <w:ind w:firstLine="708"/>
        <w:rPr>
          <w:rFonts w:eastAsia="Times New Roman"/>
          <w:sz w:val="24"/>
          <w:szCs w:val="24"/>
        </w:rPr>
      </w:pPr>
    </w:p>
    <w:p w14:paraId="6537BED3" w14:textId="77777777" w:rsidR="00D45DA8" w:rsidRDefault="00D45DA8" w:rsidP="00183DE0">
      <w:pPr>
        <w:pStyle w:val="Bezproreda"/>
        <w:ind w:firstLine="708"/>
        <w:rPr>
          <w:rFonts w:eastAsia="Times New Roman"/>
          <w:sz w:val="24"/>
          <w:szCs w:val="24"/>
        </w:rPr>
      </w:pPr>
    </w:p>
    <w:p w14:paraId="78B3BBD4" w14:textId="77777777" w:rsidR="00D45DA8" w:rsidRDefault="00D45DA8" w:rsidP="00183DE0">
      <w:pPr>
        <w:pStyle w:val="Bezproreda"/>
        <w:ind w:firstLine="708"/>
        <w:rPr>
          <w:rFonts w:eastAsia="Times New Roman"/>
          <w:sz w:val="24"/>
          <w:szCs w:val="24"/>
        </w:rPr>
      </w:pPr>
    </w:p>
    <w:p w14:paraId="173FE2A6" w14:textId="77777777" w:rsidR="00D45DA8" w:rsidRDefault="00D45DA8" w:rsidP="00183DE0">
      <w:pPr>
        <w:pStyle w:val="Bezproreda"/>
        <w:ind w:firstLine="708"/>
        <w:rPr>
          <w:rFonts w:eastAsia="Times New Roman"/>
          <w:sz w:val="24"/>
          <w:szCs w:val="24"/>
        </w:rPr>
      </w:pPr>
    </w:p>
    <w:p w14:paraId="14804503" w14:textId="77777777" w:rsidR="00D45DA8" w:rsidRDefault="00D45DA8" w:rsidP="00183DE0">
      <w:pPr>
        <w:pStyle w:val="Bezproreda"/>
        <w:ind w:firstLine="708"/>
        <w:rPr>
          <w:rFonts w:eastAsia="Times New Roman"/>
          <w:sz w:val="24"/>
          <w:szCs w:val="24"/>
        </w:rPr>
      </w:pPr>
    </w:p>
    <w:p w14:paraId="2B6ACDDF" w14:textId="77777777" w:rsidR="00D45DA8" w:rsidRPr="00183DE0" w:rsidRDefault="00D45DA8" w:rsidP="00183DE0">
      <w:pPr>
        <w:pStyle w:val="Bezproreda"/>
        <w:ind w:firstLine="708"/>
        <w:rPr>
          <w:rFonts w:eastAsia="Times New Roman"/>
          <w:sz w:val="24"/>
          <w:szCs w:val="24"/>
        </w:rPr>
      </w:pPr>
    </w:p>
    <w:p w14:paraId="704EFD5B" w14:textId="77777777" w:rsidR="0080669D" w:rsidRPr="0080669D" w:rsidRDefault="0080669D" w:rsidP="0080669D">
      <w:pPr>
        <w:jc w:val="center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lastRenderedPageBreak/>
        <w:t>Članak 4.</w:t>
      </w:r>
    </w:p>
    <w:p w14:paraId="29E91655" w14:textId="504804B5" w:rsidR="0080669D" w:rsidRPr="0080669D" w:rsidRDefault="0080669D" w:rsidP="0080669D">
      <w:pPr>
        <w:jc w:val="both"/>
        <w:rPr>
          <w:rFonts w:cstheme="minorHAnsi"/>
          <w:sz w:val="24"/>
          <w:szCs w:val="24"/>
        </w:rPr>
      </w:pPr>
      <w:r w:rsidRPr="0080669D">
        <w:rPr>
          <w:rFonts w:cstheme="minorHAnsi"/>
          <w:sz w:val="24"/>
          <w:szCs w:val="24"/>
        </w:rPr>
        <w:tab/>
        <w:t>Ova odluka stupa na snagu danom donošenja</w:t>
      </w:r>
      <w:r w:rsidR="00D45DA8">
        <w:rPr>
          <w:rFonts w:cstheme="minorHAnsi"/>
          <w:sz w:val="24"/>
          <w:szCs w:val="24"/>
        </w:rPr>
        <w:t xml:space="preserve"> </w:t>
      </w:r>
      <w:r w:rsidRPr="0080669D">
        <w:rPr>
          <w:rFonts w:cstheme="minorHAnsi"/>
          <w:sz w:val="24"/>
          <w:szCs w:val="24"/>
        </w:rPr>
        <w:t>i  bit će objavljena u «Službenom vjesniku Brodsko posavske županije».</w:t>
      </w:r>
    </w:p>
    <w:p w14:paraId="6E0A850E" w14:textId="77777777" w:rsidR="0080669D" w:rsidRPr="0080669D" w:rsidRDefault="0080669D" w:rsidP="0080669D">
      <w:pPr>
        <w:pStyle w:val="Naslov5"/>
        <w:rPr>
          <w:rFonts w:asciiTheme="minorHAnsi" w:hAnsiTheme="minorHAnsi" w:cstheme="minorHAnsi"/>
          <w:b/>
          <w:sz w:val="24"/>
        </w:rPr>
      </w:pPr>
      <w:r w:rsidRPr="0080669D">
        <w:rPr>
          <w:rFonts w:asciiTheme="minorHAnsi" w:hAnsiTheme="minorHAnsi" w:cstheme="minorHAnsi"/>
          <w:b/>
          <w:sz w:val="24"/>
        </w:rPr>
        <w:t>OPĆINSKO VIJEĆE</w:t>
      </w:r>
    </w:p>
    <w:p w14:paraId="249F638C" w14:textId="77777777" w:rsidR="0080669D" w:rsidRPr="0080669D" w:rsidRDefault="0080669D" w:rsidP="0080669D">
      <w:pPr>
        <w:pStyle w:val="Naslov5"/>
        <w:rPr>
          <w:rFonts w:asciiTheme="minorHAnsi" w:hAnsiTheme="minorHAnsi" w:cstheme="minorHAnsi"/>
          <w:b/>
          <w:sz w:val="24"/>
        </w:rPr>
      </w:pPr>
      <w:r w:rsidRPr="0080669D">
        <w:rPr>
          <w:rFonts w:asciiTheme="minorHAnsi" w:hAnsiTheme="minorHAnsi" w:cstheme="minorHAnsi"/>
          <w:b/>
          <w:sz w:val="24"/>
        </w:rPr>
        <w:t>OPĆINE DONJI ANDRIJEVCI</w:t>
      </w:r>
    </w:p>
    <w:p w14:paraId="11BAB646" w14:textId="77777777" w:rsidR="0080669D" w:rsidRPr="0080669D" w:rsidRDefault="0080669D" w:rsidP="0080669D">
      <w:pPr>
        <w:rPr>
          <w:rFonts w:cstheme="minorHAnsi"/>
          <w:b/>
          <w:sz w:val="24"/>
          <w:szCs w:val="24"/>
        </w:rPr>
      </w:pPr>
    </w:p>
    <w:p w14:paraId="6186E548" w14:textId="75E96845" w:rsidR="00D45DA8" w:rsidRPr="00D45DA8" w:rsidRDefault="0080669D" w:rsidP="00D45DA8">
      <w:pPr>
        <w:jc w:val="right"/>
        <w:rPr>
          <w:rFonts w:cstheme="minorHAnsi"/>
          <w:b/>
          <w:bCs/>
          <w:sz w:val="24"/>
          <w:szCs w:val="24"/>
        </w:rPr>
      </w:pPr>
      <w:r w:rsidRPr="0080669D">
        <w:rPr>
          <w:rFonts w:cstheme="minorHAnsi"/>
          <w:sz w:val="24"/>
          <w:szCs w:val="24"/>
        </w:rPr>
        <w:tab/>
      </w:r>
      <w:r w:rsidRPr="0080669D">
        <w:rPr>
          <w:rFonts w:cstheme="minorHAnsi"/>
          <w:sz w:val="24"/>
          <w:szCs w:val="24"/>
        </w:rPr>
        <w:tab/>
      </w:r>
      <w:r w:rsidRPr="0080669D">
        <w:rPr>
          <w:rFonts w:cstheme="minorHAnsi"/>
          <w:sz w:val="24"/>
          <w:szCs w:val="24"/>
        </w:rPr>
        <w:tab/>
      </w:r>
      <w:r w:rsidRPr="0080669D">
        <w:rPr>
          <w:rFonts w:cstheme="minorHAnsi"/>
          <w:sz w:val="24"/>
          <w:szCs w:val="24"/>
        </w:rPr>
        <w:tab/>
      </w:r>
      <w:r w:rsidRPr="0080669D">
        <w:rPr>
          <w:rFonts w:cstheme="minorHAnsi"/>
          <w:sz w:val="24"/>
          <w:szCs w:val="24"/>
        </w:rPr>
        <w:tab/>
      </w:r>
      <w:r w:rsidRPr="0080669D">
        <w:rPr>
          <w:rFonts w:cstheme="minorHAnsi"/>
          <w:sz w:val="24"/>
          <w:szCs w:val="24"/>
        </w:rPr>
        <w:tab/>
      </w:r>
      <w:r w:rsidRPr="0080669D">
        <w:rPr>
          <w:rFonts w:cstheme="minorHAnsi"/>
          <w:sz w:val="24"/>
          <w:szCs w:val="24"/>
        </w:rPr>
        <w:tab/>
      </w:r>
      <w:r w:rsidRPr="0080669D">
        <w:rPr>
          <w:rFonts w:cstheme="minorHAnsi"/>
          <w:sz w:val="24"/>
          <w:szCs w:val="24"/>
        </w:rPr>
        <w:tab/>
      </w:r>
      <w:r w:rsidR="00D45DA8" w:rsidRPr="00D45DA8">
        <w:rPr>
          <w:rFonts w:cstheme="minorHAnsi"/>
          <w:b/>
          <w:bCs/>
          <w:sz w:val="24"/>
          <w:szCs w:val="24"/>
        </w:rPr>
        <w:t>PREDSJEDNIK</w:t>
      </w:r>
    </w:p>
    <w:p w14:paraId="79CAEE3F" w14:textId="58F22F65" w:rsidR="00D45DA8" w:rsidRDefault="00D45DA8" w:rsidP="00742F52">
      <w:pPr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Marin </w:t>
      </w:r>
      <w:proofErr w:type="spellStart"/>
      <w:r>
        <w:rPr>
          <w:rFonts w:cstheme="minorHAnsi"/>
          <w:sz w:val="24"/>
          <w:szCs w:val="24"/>
        </w:rPr>
        <w:t>Degmečić</w:t>
      </w:r>
      <w:proofErr w:type="spellEnd"/>
    </w:p>
    <w:p w14:paraId="53115D99" w14:textId="77777777" w:rsidR="00D45DA8" w:rsidRDefault="00D45DA8" w:rsidP="00742F52">
      <w:pPr>
        <w:jc w:val="right"/>
        <w:rPr>
          <w:rFonts w:cstheme="minorHAnsi"/>
          <w:sz w:val="24"/>
          <w:szCs w:val="24"/>
        </w:rPr>
      </w:pPr>
    </w:p>
    <w:p w14:paraId="360AD8B9" w14:textId="2E40AAE3" w:rsidR="00D45DA8" w:rsidRDefault="00D45DA8" w:rsidP="00D45DA8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KLASA:</w:t>
      </w:r>
    </w:p>
    <w:p w14:paraId="52975650" w14:textId="7760B37E" w:rsidR="00D45DA8" w:rsidRDefault="00D45DA8" w:rsidP="00D45DA8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URBROJ:</w:t>
      </w:r>
    </w:p>
    <w:p w14:paraId="5ED5DE41" w14:textId="64308913" w:rsidR="00D45DA8" w:rsidRDefault="00D45DA8" w:rsidP="00D45DA8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Donji Andrijevci,</w:t>
      </w:r>
    </w:p>
    <w:p w14:paraId="7271AD9D" w14:textId="77777777" w:rsidR="00D45DA8" w:rsidRDefault="00D45DA8" w:rsidP="00D45DA8">
      <w:pPr>
        <w:spacing w:after="0"/>
        <w:rPr>
          <w:rFonts w:cstheme="minorHAnsi"/>
          <w:sz w:val="24"/>
          <w:szCs w:val="24"/>
        </w:rPr>
      </w:pPr>
    </w:p>
    <w:p w14:paraId="1D016E9D" w14:textId="77777777" w:rsidR="00D45DA8" w:rsidRDefault="00D45DA8" w:rsidP="00D45DA8">
      <w:pPr>
        <w:spacing w:after="0"/>
        <w:rPr>
          <w:rFonts w:cstheme="minorHAnsi"/>
          <w:sz w:val="24"/>
          <w:szCs w:val="24"/>
        </w:rPr>
      </w:pPr>
    </w:p>
    <w:p w14:paraId="43178B44" w14:textId="77777777" w:rsidR="00D45DA8" w:rsidRDefault="00D45DA8" w:rsidP="00D45DA8">
      <w:pPr>
        <w:spacing w:after="0"/>
        <w:rPr>
          <w:rFonts w:cstheme="minorHAnsi"/>
          <w:sz w:val="24"/>
          <w:szCs w:val="24"/>
        </w:rPr>
      </w:pPr>
    </w:p>
    <w:p w14:paraId="1F122DF5" w14:textId="77777777" w:rsidR="00D45DA8" w:rsidRDefault="00D45DA8" w:rsidP="00D45DA8">
      <w:pPr>
        <w:spacing w:after="0"/>
        <w:rPr>
          <w:rFonts w:cstheme="minorHAnsi"/>
          <w:sz w:val="24"/>
          <w:szCs w:val="24"/>
        </w:rPr>
      </w:pPr>
    </w:p>
    <w:p w14:paraId="764245FA" w14:textId="79467562" w:rsidR="00D45DA8" w:rsidRPr="00D45DA8" w:rsidRDefault="00D45DA8" w:rsidP="00D45DA8">
      <w:pPr>
        <w:spacing w:after="0"/>
        <w:rPr>
          <w:rFonts w:cstheme="minorHAnsi"/>
          <w:sz w:val="24"/>
          <w:szCs w:val="24"/>
        </w:rPr>
      </w:pPr>
      <w:r w:rsidRPr="00D45DA8">
        <w:rPr>
          <w:rFonts w:cstheme="minorHAnsi"/>
          <w:sz w:val="24"/>
          <w:szCs w:val="24"/>
        </w:rPr>
        <w:t>DOSTAVITI:</w:t>
      </w:r>
    </w:p>
    <w:p w14:paraId="67836DB8" w14:textId="77777777" w:rsidR="00D45DA8" w:rsidRPr="00D45DA8" w:rsidRDefault="00D45DA8" w:rsidP="00D45DA8">
      <w:pPr>
        <w:spacing w:after="0"/>
        <w:rPr>
          <w:rFonts w:cstheme="minorHAnsi"/>
          <w:sz w:val="24"/>
          <w:szCs w:val="24"/>
        </w:rPr>
      </w:pPr>
    </w:p>
    <w:p w14:paraId="38152D3F" w14:textId="76E6FC7F" w:rsidR="00D45DA8" w:rsidRPr="00D45DA8" w:rsidRDefault="00D45DA8" w:rsidP="00D45DA8">
      <w:pPr>
        <w:spacing w:after="0"/>
        <w:rPr>
          <w:rFonts w:cstheme="minorHAnsi"/>
          <w:sz w:val="24"/>
          <w:szCs w:val="24"/>
        </w:rPr>
      </w:pPr>
      <w:r w:rsidRPr="00D45DA8">
        <w:rPr>
          <w:rFonts w:cstheme="minorHAnsi"/>
          <w:sz w:val="24"/>
          <w:szCs w:val="24"/>
        </w:rPr>
        <w:t>1.</w:t>
      </w:r>
      <w:r>
        <w:rPr>
          <w:rFonts w:cstheme="minorHAnsi"/>
          <w:sz w:val="24"/>
          <w:szCs w:val="24"/>
        </w:rPr>
        <w:t xml:space="preserve">    </w:t>
      </w:r>
      <w:r w:rsidRPr="00D45DA8">
        <w:rPr>
          <w:rFonts w:cstheme="minorHAnsi"/>
          <w:sz w:val="24"/>
          <w:szCs w:val="24"/>
        </w:rPr>
        <w:t>Službeni vjesnik Brodsko – posavske županije</w:t>
      </w:r>
    </w:p>
    <w:p w14:paraId="1F7597F7" w14:textId="09790DA8" w:rsidR="00D45DA8" w:rsidRPr="00D45DA8" w:rsidRDefault="00D45DA8" w:rsidP="00D45DA8">
      <w:pPr>
        <w:spacing w:after="0"/>
        <w:rPr>
          <w:rFonts w:cstheme="minorHAnsi"/>
          <w:sz w:val="24"/>
          <w:szCs w:val="24"/>
        </w:rPr>
      </w:pPr>
      <w:r w:rsidRPr="00D45DA8">
        <w:rPr>
          <w:rFonts w:cstheme="minorHAnsi"/>
          <w:sz w:val="24"/>
          <w:szCs w:val="24"/>
        </w:rPr>
        <w:t>2</w:t>
      </w:r>
      <w:r>
        <w:rPr>
          <w:rFonts w:cstheme="minorHAnsi"/>
          <w:sz w:val="24"/>
          <w:szCs w:val="24"/>
        </w:rPr>
        <w:t xml:space="preserve">.    </w:t>
      </w:r>
      <w:r w:rsidRPr="00D45DA8">
        <w:rPr>
          <w:rFonts w:cstheme="minorHAnsi"/>
          <w:sz w:val="24"/>
          <w:szCs w:val="24"/>
        </w:rPr>
        <w:t xml:space="preserve">Uredniku mrežnih stranica www.donjiandrijevci.hr </w:t>
      </w:r>
    </w:p>
    <w:p w14:paraId="7D539C8B" w14:textId="12C202BB" w:rsidR="00D45DA8" w:rsidRPr="00D45DA8" w:rsidRDefault="00D45DA8" w:rsidP="00D45DA8">
      <w:pPr>
        <w:spacing w:after="0"/>
        <w:rPr>
          <w:rFonts w:cstheme="minorHAnsi"/>
          <w:sz w:val="24"/>
          <w:szCs w:val="24"/>
        </w:rPr>
      </w:pPr>
      <w:r w:rsidRPr="00D45DA8">
        <w:rPr>
          <w:rFonts w:cstheme="minorHAnsi"/>
          <w:sz w:val="24"/>
          <w:szCs w:val="24"/>
        </w:rPr>
        <w:t>3</w:t>
      </w:r>
      <w:r>
        <w:rPr>
          <w:rFonts w:cstheme="minorHAnsi"/>
          <w:sz w:val="24"/>
          <w:szCs w:val="24"/>
        </w:rPr>
        <w:t xml:space="preserve">.    </w:t>
      </w:r>
      <w:r w:rsidRPr="00D45DA8">
        <w:rPr>
          <w:rFonts w:cstheme="minorHAnsi"/>
          <w:sz w:val="24"/>
          <w:szCs w:val="24"/>
        </w:rPr>
        <w:t>Ministarstvo financija – Zagreb, Katančićeva 5</w:t>
      </w:r>
    </w:p>
    <w:p w14:paraId="0BA97B15" w14:textId="368DF767" w:rsidR="00D45DA8" w:rsidRPr="00D45DA8" w:rsidRDefault="00D45DA8" w:rsidP="00D45DA8">
      <w:pPr>
        <w:spacing w:after="0"/>
        <w:rPr>
          <w:rFonts w:cstheme="minorHAnsi"/>
          <w:sz w:val="24"/>
          <w:szCs w:val="24"/>
        </w:rPr>
      </w:pPr>
      <w:r w:rsidRPr="00D45DA8">
        <w:rPr>
          <w:rFonts w:cstheme="minorHAnsi"/>
          <w:sz w:val="24"/>
          <w:szCs w:val="24"/>
        </w:rPr>
        <w:t>4.</w:t>
      </w:r>
      <w:r>
        <w:rPr>
          <w:rFonts w:cstheme="minorHAnsi"/>
          <w:sz w:val="24"/>
          <w:szCs w:val="24"/>
        </w:rPr>
        <w:t xml:space="preserve">    </w:t>
      </w:r>
      <w:r w:rsidRPr="00D45DA8">
        <w:rPr>
          <w:rFonts w:cstheme="minorHAnsi"/>
          <w:sz w:val="24"/>
          <w:szCs w:val="24"/>
        </w:rPr>
        <w:t>Državni ured za reviziju, Područni ured Slavonski Brod, P. Krešimira IV br. 20</w:t>
      </w:r>
    </w:p>
    <w:p w14:paraId="7FE38E65" w14:textId="77777777" w:rsidR="00D45DA8" w:rsidRPr="00D45DA8" w:rsidRDefault="00D45DA8" w:rsidP="00D45DA8">
      <w:pPr>
        <w:spacing w:after="0"/>
        <w:rPr>
          <w:rFonts w:cstheme="minorHAnsi"/>
          <w:sz w:val="24"/>
          <w:szCs w:val="24"/>
        </w:rPr>
      </w:pPr>
      <w:r w:rsidRPr="00D45DA8">
        <w:rPr>
          <w:rFonts w:cstheme="minorHAnsi"/>
          <w:sz w:val="24"/>
          <w:szCs w:val="24"/>
        </w:rPr>
        <w:t>5.    Općinski načelnik</w:t>
      </w:r>
    </w:p>
    <w:p w14:paraId="57DABA9E" w14:textId="77777777" w:rsidR="00D45DA8" w:rsidRPr="00D45DA8" w:rsidRDefault="00D45DA8" w:rsidP="00D45DA8">
      <w:pPr>
        <w:spacing w:after="0"/>
        <w:rPr>
          <w:rFonts w:cstheme="minorHAnsi"/>
          <w:sz w:val="24"/>
          <w:szCs w:val="24"/>
        </w:rPr>
      </w:pPr>
      <w:r w:rsidRPr="00D45DA8">
        <w:rPr>
          <w:rFonts w:cstheme="minorHAnsi"/>
          <w:sz w:val="24"/>
          <w:szCs w:val="24"/>
        </w:rPr>
        <w:t>6.    Jedinstveni upravni odjel, ovdje</w:t>
      </w:r>
    </w:p>
    <w:p w14:paraId="7D361809" w14:textId="77777777" w:rsidR="00D45DA8" w:rsidRPr="00D45DA8" w:rsidRDefault="00D45DA8" w:rsidP="00D45DA8">
      <w:pPr>
        <w:spacing w:after="0"/>
        <w:rPr>
          <w:rFonts w:cstheme="minorHAnsi"/>
          <w:sz w:val="24"/>
          <w:szCs w:val="24"/>
        </w:rPr>
      </w:pPr>
      <w:r w:rsidRPr="00D45DA8">
        <w:rPr>
          <w:rFonts w:cstheme="minorHAnsi"/>
          <w:sz w:val="24"/>
          <w:szCs w:val="24"/>
        </w:rPr>
        <w:t>7.    Dosje zapisnika</w:t>
      </w:r>
    </w:p>
    <w:p w14:paraId="3B793746" w14:textId="1F450CE7" w:rsidR="00D45DA8" w:rsidRPr="00742F52" w:rsidRDefault="00D45DA8" w:rsidP="00D45DA8">
      <w:pPr>
        <w:spacing w:after="0"/>
        <w:rPr>
          <w:rFonts w:cstheme="minorHAnsi"/>
          <w:sz w:val="24"/>
          <w:szCs w:val="24"/>
        </w:rPr>
      </w:pPr>
      <w:r w:rsidRPr="00D45DA8">
        <w:rPr>
          <w:rFonts w:cstheme="minorHAnsi"/>
          <w:sz w:val="24"/>
          <w:szCs w:val="24"/>
        </w:rPr>
        <w:t>8.    Pismohrana</w:t>
      </w:r>
    </w:p>
    <w:sectPr w:rsidR="00D45DA8" w:rsidRPr="00742F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8426C5"/>
    <w:multiLevelType w:val="hybridMultilevel"/>
    <w:tmpl w:val="364EA83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619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861"/>
    <w:rsid w:val="0010155E"/>
    <w:rsid w:val="00103F6A"/>
    <w:rsid w:val="001406B8"/>
    <w:rsid w:val="00181DF5"/>
    <w:rsid w:val="00183DE0"/>
    <w:rsid w:val="001F440E"/>
    <w:rsid w:val="00362A1E"/>
    <w:rsid w:val="00441ECF"/>
    <w:rsid w:val="004E5D8E"/>
    <w:rsid w:val="0052124F"/>
    <w:rsid w:val="00534005"/>
    <w:rsid w:val="00576802"/>
    <w:rsid w:val="00611CAA"/>
    <w:rsid w:val="006450DF"/>
    <w:rsid w:val="00742F52"/>
    <w:rsid w:val="00751925"/>
    <w:rsid w:val="007A7C0C"/>
    <w:rsid w:val="007F051E"/>
    <w:rsid w:val="0080669D"/>
    <w:rsid w:val="00A02F56"/>
    <w:rsid w:val="00BB7861"/>
    <w:rsid w:val="00BD44E5"/>
    <w:rsid w:val="00C80641"/>
    <w:rsid w:val="00CD4085"/>
    <w:rsid w:val="00D45DA8"/>
    <w:rsid w:val="00D767FF"/>
    <w:rsid w:val="00D96596"/>
    <w:rsid w:val="00DD4792"/>
    <w:rsid w:val="00EE6005"/>
    <w:rsid w:val="00FA545E"/>
    <w:rsid w:val="00FF2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A5404"/>
  <w15:chartTrackingRefBased/>
  <w15:docId w15:val="{A8AE125E-A034-4311-A96B-439FEEB84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5">
    <w:name w:val="heading 5"/>
    <w:basedOn w:val="Normal"/>
    <w:next w:val="Normal"/>
    <w:link w:val="Naslov5Char"/>
    <w:qFormat/>
    <w:rsid w:val="0080669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  <w:lang w:eastAsia="hr-HR"/>
    </w:rPr>
  </w:style>
  <w:style w:type="paragraph" w:styleId="Naslov7">
    <w:name w:val="heading 7"/>
    <w:basedOn w:val="Normal"/>
    <w:next w:val="Normal"/>
    <w:link w:val="Naslov7Char"/>
    <w:qFormat/>
    <w:rsid w:val="0080669D"/>
    <w:pPr>
      <w:keepNext/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sz w:val="28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51925"/>
    <w:pPr>
      <w:spacing w:after="0" w:line="240" w:lineRule="auto"/>
    </w:pPr>
    <w:rPr>
      <w:rFonts w:eastAsiaTheme="minorEastAsia"/>
      <w:lang w:eastAsia="hr-HR"/>
    </w:rPr>
  </w:style>
  <w:style w:type="character" w:customStyle="1" w:styleId="Naslov5Char">
    <w:name w:val="Naslov 5 Char"/>
    <w:basedOn w:val="Zadanifontodlomka"/>
    <w:link w:val="Naslov5"/>
    <w:rsid w:val="0080669D"/>
    <w:rPr>
      <w:rFonts w:ascii="Times New Roman" w:eastAsia="Times New Roman" w:hAnsi="Times New Roman" w:cs="Times New Roman"/>
      <w:sz w:val="28"/>
      <w:szCs w:val="24"/>
      <w:lang w:eastAsia="hr-HR"/>
    </w:rPr>
  </w:style>
  <w:style w:type="character" w:customStyle="1" w:styleId="Naslov7Char">
    <w:name w:val="Naslov 7 Char"/>
    <w:basedOn w:val="Zadanifontodlomka"/>
    <w:link w:val="Naslov7"/>
    <w:rsid w:val="0080669D"/>
    <w:rPr>
      <w:rFonts w:ascii="Times New Roman" w:eastAsia="Times New Roman" w:hAnsi="Times New Roman" w:cs="Times New Roman"/>
      <w:sz w:val="28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3173</Words>
  <Characters>18090</Characters>
  <Application>Microsoft Office Word</Application>
  <DocSecurity>0</DocSecurity>
  <Lines>150</Lines>
  <Paragraphs>42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andr andrije</cp:lastModifiedBy>
  <cp:revision>14</cp:revision>
  <dcterms:created xsi:type="dcterms:W3CDTF">2023-11-28T18:19:00Z</dcterms:created>
  <dcterms:modified xsi:type="dcterms:W3CDTF">2025-12-17T09:22:00Z</dcterms:modified>
</cp:coreProperties>
</file>